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sz w:val="45"/>
          <w:szCs w:val="45"/>
          <w:b w:val="1"/>
          <w:bCs w:val="1"/>
        </w:rPr>
        <w:t xml:space="preserve">Федеральный закон от 31 июля 2023 г. № 406-ФЗ "О внесении изменений в Федеральный закон "Об информации, информационных технологиях и о защите информации" и Федеральный закон "О связи"</w:t>
      </w:r>
    </w:p>
    <w:p/>
    <w:p>
      <w:pPr>
        <w:spacing w:before="0" w:after="0" w:line="240" w:lineRule="exact"/>
      </w:pPr>
      <w:r>
        <w:rPr/>
        <w:t xml:space="preserve">Принят</w:t>
      </w:r>
      <w:br/>
      <w:r>
        <w:rPr/>
        <w:t xml:space="preserve">Государственной Думой</w:t>
      </w:r>
      <w:br/>
      <w:r>
        <w:rPr/>
        <w:t xml:space="preserve">26 июля 2023 года</w:t>
      </w:r>
      <w:br/>
    </w:p>
    <w:p>
      <w:pPr>
        <w:spacing w:before="0" w:after="0" w:line="240" w:lineRule="exact"/>
      </w:pPr>
      <w:r>
        <w:rPr/>
        <w:t xml:space="preserve">Одобрен</w:t>
      </w:r>
      <w:br/>
      <w:r>
        <w:rPr/>
        <w:t xml:space="preserve">Советом Федерации</w:t>
      </w:r>
      <w:br/>
      <w:r>
        <w:rPr/>
        <w:t xml:space="preserve">28 июля 2023 года</w:t>
      </w:r>
      <w:br/>
    </w:p>
    <w:p>
      <w:pPr>
        <w:pStyle w:val="Heading3"/>
      </w:pPr>
      <w:r>
        <w:rPr>
          <w:sz w:val="30"/>
          <w:szCs w:val="30"/>
          <w:b w:val="1"/>
          <w:bCs w:val="1"/>
        </w:rPr>
        <w:t xml:space="preserve">Статья 1</w:t>
      </w:r>
    </w:p>
    <w:p/>
    <w:p>
      <w:pPr>
        <w:spacing w:before="0" w:after="0" w:line="240" w:lineRule="exact"/>
      </w:pPr>
      <w:r>
        <w:rPr/>
        <w:t xml:space="preserve">Внести в Федеральный закон от 27 июля 2006 года N 149-ФЗ "Об информации, информационных технологиях и о защите информации" (Собрание законодательства Российской Федерации, 2006, N 31, ст. 3448; 2010, N 31, ст. 4196; 2012, N 31, ст. 4328; 2013, N 14, ст. 1658; N 23, ст. 2870; N 52, ст. 6963; 2014, N 30, ст. 4223; 2015, N 1, ст. 84; N 29, ст. 4390; 2016, N 26, ст. 3877; N 52, ст. 7491; 2017, N 18, ст. 2664; N 24, ст. 3478; N 31, ст. 4827; N 48, ст. 7051; 2018, N 18, ст. 2572; N 27, ст. 3956; N 49, ст. 7523; N 52, ст. 8101; 2019, N 18, ст. 2214; N 49, ст. 6986; 2020, N 14, ст. 2035; 2021, N 1, ст. 18; N 11, ст. 1704; N 27, ст. 5059, 5094, 5116, 5183; 2022, N 50, ст. 8772; 2023, N 1, ст. 19, 32, 51) следующие изменения:</w:t>
      </w:r>
    </w:p>
    <w:p>
      <w:pPr>
        <w:spacing w:before="0" w:after="0" w:line="240" w:lineRule="exact"/>
      </w:pPr>
      <w:r>
        <w:rPr/>
        <w:t xml:space="preserve">1) в пункте 18 статьи 2 слова "оказывающее услуги" заменить словами "осуществляющее деятельность";</w:t>
      </w:r>
      <w:br/>
    </w:p>
    <w:p>
      <w:pPr>
        <w:spacing w:before="0" w:after="0" w:line="240" w:lineRule="exact"/>
      </w:pPr>
      <w:r>
        <w:rPr/>
        <w:t xml:space="preserve">2) статью 8 дополнить частью 10 следующего содержания:</w:t>
      </w:r>
      <w:br/>
      <w:r>
        <w:rPr/>
        <w:t xml:space="preserve">"10. Владелец сайта и (или) страницы сайта в сети "Интернет", и или) информационной системы, и (или) программы для электронных вычислительных машин, являющийся российским юридическим лицом или гражданином Российской Федерации и осуществляющий свою деятельность в сети "Интернет" на территории Российской Федерации, в случае, если доступ к информации, размещенной на его сайте и (или) странице сайта в сети "Интернет", и (или) в его информационной системе, и (или) программе для электронных вычислительных машин, предоставляется пользователям, прошедшим авторизацию, обязан проводить ее в отношении пользователей, находящихся на территории Российской Федерации, одним из следующих способов:</w:t>
      </w:r>
      <w:br/>
      <w:r>
        <w:rPr/>
        <w:t xml:space="preserve">1) с использованием абонентского номера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владельцем сайта и (или) страницы сайта в сети "Интернет", и (или) информационной системы, и (или) программы для электронных вычислительных машин с оператором подвижной радиотелефонной связи, за исключением случаев, предусмотренных настоящим Федеральным законом;</w:t>
      </w:r>
      <w:br/>
      <w:r>
        <w:rPr/>
        <w:t xml:space="preserve">2)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br/>
      <w:r>
        <w:rPr/>
        <w:t xml:space="preserve">3) с использованием государственной информационной системы "Единая система идентификации и аутентификации физических лиц с использованием биометрических персональных данных" в порядке, предусмотренном статьями 9 и 10 Федерального закона от 29 декабря 2022 года N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r/>
      <w:r>
        <w:rPr/>
        <w:t xml:space="preserve">4) с использованием иной информационной системы, обеспечивающей авторизацию пользователей сайтов и (или) страниц сайтов в сети "Интернет", и (или) информационных систем, и (или) программ для электронных вычислительных машин и соответствующей требованиям о защите информации, установленным статьей 16 настоящего Федерального закона, владельцем которой является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настоящем пункте,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указанным юридическим лицом,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pPr>
        <w:spacing w:before="0" w:after="0" w:line="240" w:lineRule="exact"/>
      </w:pPr>
      <w:r>
        <w:rPr/>
        <w:t xml:space="preserve">3) дополнить статьей 10.2-1 следующего содержания:</w:t>
      </w:r>
      <w:br/>
      <w:r>
        <w:rPr/>
        <w:t xml:space="preserve">"Статья 10.2-1. Особенности регулирования деятельности провайдера хостинга</w:t>
      </w:r>
      <w:br/>
      <w:r>
        <w:rPr/>
        <w:t xml:space="preserve">1. Провайдер хостинга обязан в установленном Правительством Российской Федерации порядке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"Интернет".</w:t>
      </w:r>
      <w:br/>
      <w:r>
        <w:rPr/>
        <w:t xml:space="preserve">2. Провайдер хостинга обязан обеспечивать реализацию установленных федеральным органом исполнительной власти в области связи по согласованию с федеральным органом исполнительной власти, уполномоченным в области обеспечения безопасности, требований о защите информации при предоставлении вычислительной мощности для размещения информации в информационной системе, постоянно подключенной к сети "Интернет".</w:t>
      </w:r>
      <w:br/>
      <w:r>
        <w:rPr/>
        <w:t xml:space="preserve">3. Провайдер хостинга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вычислительной мощности, используемой провайдером хостинга,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Порядок взаимодействия провайдеров хостинга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br/>
      <w:r>
        <w:rPr/>
        <w:t xml:space="preserve">4. Провайдер хостинга обязан выполнять требования и обязанности, предусмотренные пунктом 3 статьи 56.1, подпунктами 1-3 пункта 8 статьи 56.2 и пунктом 4 статьи 65.1 Федерального закона от 7 июля 2003 года N 126-ФЗ "О связи".</w:t>
      </w:r>
      <w:br/>
      <w:br/>
      <w:r>
        <w:rPr/>
        <w:t xml:space="preserve">5. Провайдер хостинга вправе осуществлять деятельность по предоставлению вычислительной мощности для размещения информации в информационной системе, постоянно подключенной к сети "Интернет", лицам, обратившимся к провайдеру хостинга, только после прохождения указанными лицами идентификации и (или) аутентификации в порядке, устанавливаемом Правительством Российской Федерации.</w:t>
      </w:r>
      <w:br/>
      <w:r>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провайдеров хостинга. Сведения о провайдере хостинга включаются в реестр провайдеров хостинга на основании уведомления, указанного в части 1 настоящей статьи. Правила формирования и ведения реестра провайдеров хостинга, состав сведений, включаемых в реестр провайдеров хостинга, порядок включения таких сведений в реестр провайдеров хостинга и исключения их из реестра провайдеров хостинга, порядок предоставления сведений, содержащихся в реестре провайдеров хостинга, устанавливаются Правительством Российской Федерации.</w:t>
      </w:r>
      <w:br/>
      <w:r>
        <w:rPr/>
        <w:t xml:space="preserve">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провайдеров хостинга оператора такого реестра - организацию, зарегистрированную на территории Российской Федерации.</w:t>
      </w:r>
      <w:br/>
      <w:r>
        <w:rPr/>
        <w:t xml:space="preserve">8. В случае выявления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нарушения требований, указанных в частях 1-5 настоящей статьи, и (или) получения указанной информации от федерального органа исполнительной власти в области связи, федерального органа исполнительной власти, уполномоченного в области обеспечения безопасности, федерального органа исполнительной власти, уполномоченного в области противодействия техническим разведкам и технической защиты информации,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провайдеру хостинга требование принять меры по устранению выявленных нарушений, в котором указываются сроки устранения выявленных нарушений и представления информации о принятых мерах, составляющие не более чем десять рабочих дней.</w:t>
      </w:r>
      <w:br/>
      <w:r>
        <w:rPr/>
        <w:t xml:space="preserve">9. Провайдер хостинга в сроки, указанные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направляемом в соответствии с частью 8 настоящей статьи, принимает меры по устранению выявленных нарушений, а также представляет информацию о принятых мерах в указанный орган.</w:t>
      </w:r>
      <w:br/>
      <w:r>
        <w:rPr/>
        <w:t xml:space="preserve">10. Неустранение провайдером хостинга выявленных нарушений, указанных в требовании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направленном в соответствии с частью 8 настоящей статьи, либо непредставление провайдером хостинга в указанный орган информации о принятых мерах в соответствии с частью 9 настоящей статьи является основанием для исключения сведений о провайдере хостинга из реестра провайдеров хостинга.</w:t>
      </w:r>
      <w:br/>
      <w:r>
        <w:rPr/>
        <w:t xml:space="preserve">11. Не допускается осуществление деятельности по предоставлению вычислительной мощности для размещения информации в информационной системе, постоянно подключенной к сети "Интернет", провайдерами хостинга, сведения о которых не включены в реестр провайдеров хостинга.";</w:t>
      </w:r>
    </w:p>
    <w:p>
      <w:pPr>
        <w:spacing w:before="0" w:after="0" w:line="240" w:lineRule="exact"/>
      </w:pPr>
      <w:r>
        <w:rPr/>
        <w:t xml:space="preserve">4) в статье 10.4:</w:t>
      </w:r>
      <w:br/>
      <w:r>
        <w:rPr/>
        <w:t xml:space="preserve">а) в части 1:</w:t>
      </w:r>
      <w:br/>
      <w:r>
        <w:rPr/>
        <w:t xml:space="preserve">в абзаце первом слова "программы для электронных вычислительных машин, владелец сайта и (или) страницы сайта в сети "Интернет" заменить словами "сайта и (или) страницы сайта в сети "Интернет", и (или) информационной системы, и (или) программы для электронных вычислительных машин";</w:t>
      </w:r>
      <w:br/>
      <w:r>
        <w:rPr/>
        <w:t xml:space="preserve">в пункте 1 слова "программы для электронных вычислительных машин, сайта и (или) страницы сайта в сети "Интернет" заменить словами "сайта и (или) страницы сайта в сети "Интернет", и (или) информационной системы, и (или) программы для электронных вычислительных машин";</w:t>
      </w:r>
      <w:br/>
      <w:r>
        <w:rPr/>
        <w:t xml:space="preserve">б) часть 12 изложить в следующей редакции:</w:t>
      </w:r>
      <w:br/>
      <w:r>
        <w:rPr/>
        <w:t xml:space="preserve">"12.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br/>
    </w:p>
    <w:p>
      <w:pPr>
        <w:spacing w:before="0" w:after="0" w:line="240" w:lineRule="exact"/>
      </w:pPr>
      <w:r>
        <w:rPr/>
        <w:t xml:space="preserve">5) статью 13:</w:t>
      </w:r>
      <w:br/>
      <w:r>
        <w:rPr/>
        <w:t xml:space="preserve">а) дополнить частями 2.1-1 и 2.1-2 следующего содержания:</w:t>
      </w:r>
      <w:br/>
      <w:r>
        <w:rPr/>
        <w:t xml:space="preserve">"2.1-1. Операторы государственных информационных систем, муниципальных информационных систем, информационных систем государственных и муниципальных унитарных предприятий, государственных и муниципальных учреждений при эксплуатации информационных систем обязаны использовать вычислительные мощности провайдера хостинга, предоставляемые для размещения информации в информационной системе, постоянно подключенной к сети "Интернет", сведения о котором включены в перечень провайдеров хостинга, утверждаемый Правительством Российской Федерации. Порядок включения сведений о провайдере хостинга в указанный перечень, а также порядок исключения таких сведений из него устанавливается Правительством Российской Федерации.</w:t>
      </w:r>
      <w:br/>
      <w:r>
        <w:rPr/>
        <w:t xml:space="preserve">2.1-2. В перечень провайдеров хостинга, указанный в части 2.1-1 настоящей статьи, включаются сведения о провайдере хостинга, соответствующем следующим требованиям:</w:t>
      </w:r>
      <w:br/>
      <w:r>
        <w:rPr/>
        <w:t xml:space="preserve">1) является российским юридическим лицом. Если иное не предусмотрено международным договором Российской Федерации, российским юридическим лицом, указанным в настоящем пункте,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br/>
      <w:br/>
      <w:r>
        <w:rPr/>
        <w:t xml:space="preserve">2) в едином государственном реестре юридических лиц отсутствует запись о недостоверности сведений о юридическом лице;</w:t>
      </w:r>
      <w:br/>
      <w:r>
        <w:rPr/>
        <w:t xml:space="preserve">3) обеспечивает реализацию требований о защите информации при предоставлении вычислительной мощности для размещения информации в информационной системе, постоянно подключенной к сети "Интернет", операторам государственных информационных систем, муниципальных информационных систем, информационных систем государственных и муниципальных унитарных предприятий, государственных и муниципальных учреждений. Указанные требования устанавливаются федеральным органом исполнительной власти в области связи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br/>
      <w:r>
        <w:rPr/>
        <w:t xml:space="preserve">4) размещает технические средства, используемые при предоставлении вычислительной мощности для размещения информации в информационной системе, постоянно подключенной к сети "Интернет", на территории Российской Федерации;</w:t>
      </w:r>
      <w:br/>
      <w:r>
        <w:rPr/>
        <w:t xml:space="preserve">5) сведения о провайдере хостинга включены в реестр провайдеров хостинга, указанный в части 6 статьи 10.2-1 настоящего Федерального закона.";</w:t>
      </w:r>
      <w:br/>
      <w:r>
        <w:rPr/>
        <w:t xml:space="preserve">б) дополнить частью 2.4 следующего содержания:</w:t>
      </w:r>
      <w:br/>
      <w:r>
        <w:rPr/>
        <w:t xml:space="preserve">"2.4. Операторы государственных информационных систем, муниципальных информационных систем, информационных систем государственных и муниципальных унитарных предприятий, государственных и муниципальных учреждений при создании и эксплуатации информационных систем, а также при осуществлении взаимодействия в электронной форме, в том числе с гражданами (физическими лицами) и организациями, не вправе использовать принадлежащие иностранным юридическим лицам и (или) иностранным гражданам информационные системы и (или) программы для электронных вычислительных машин, функционирование которых осуществляется посредством сети "Интернет", за исключением случаев, установленных Правительством Российской Федерации.";</w:t>
      </w:r>
      <w:br/>
    </w:p>
    <w:p>
      <w:pPr>
        <w:spacing w:before="0" w:after="0" w:line="240" w:lineRule="exact"/>
      </w:pPr>
      <w:r>
        <w:rPr/>
        <w:t xml:space="preserve">6) пункт 1 части 5 статьи 15.1 дополнить подпунктом "м" следующего содержания:</w:t>
      </w:r>
      <w:br/>
      <w:r>
        <w:rPr/>
        <w:t xml:space="preserve">"м)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pPr>
        <w:pStyle w:val="Heading3"/>
      </w:pPr>
      <w:r>
        <w:rPr>
          <w:sz w:val="30"/>
          <w:szCs w:val="30"/>
          <w:b w:val="1"/>
          <w:bCs w:val="1"/>
        </w:rPr>
        <w:t xml:space="preserve">Статья 2</w:t>
      </w:r>
    </w:p>
    <w:p/>
    <w:p>
      <w:pPr>
        <w:spacing w:before="0" w:after="0" w:line="240" w:lineRule="exact"/>
      </w:pPr>
      <w:r>
        <w:rPr/>
        <w:t xml:space="preserve">Внести в Федеральный закон от 7 июля 2003 года N 126-ФЗ "О связи" (Собрание законодательства Российской Федерации, 2003, N 28, ст. 2895; 2019, N 18, ст. 2214; 2021, N 24, ст. 4188; N 27, ст. 5147; 2023, N 12, ст. 1888) следующие изменения:</w:t>
      </w:r>
    </w:p>
    <w:p>
      <w:pPr>
        <w:spacing w:before="0" w:after="0" w:line="240" w:lineRule="exact"/>
      </w:pPr>
      <w:r>
        <w:rPr/>
        <w:t xml:space="preserve">1) в статье 56.1:</w:t>
      </w:r>
      <w:br/>
      <w:r>
        <w:rPr/>
        <w:t xml:space="preserve">а) пункт 1 дополнить словами ", а также иными лицами, указанными в статье 10.2-1 Федерального закона от 27 июля 2006 года N 149-ФЗ "Об информации, информационных технологиях и о защите информации";</w:t>
      </w:r>
      <w:br/>
      <w:r>
        <w:rPr/>
        <w:t xml:space="preserve">б) пункт 3 после слова "закона," дополнить словами "а также лица, указанные в статье 10.2-1 Федерального закона от 27 июля 2006 года N 149-ФЗ "Об информации, информационных технологиях и о защите информации",";</w:t>
      </w:r>
      <w:br/>
    </w:p>
    <w:p>
      <w:pPr>
        <w:spacing w:before="0" w:after="0" w:line="240" w:lineRule="exact"/>
      </w:pPr>
      <w:r>
        <w:rPr/>
        <w:t xml:space="preserve">2) статью 56.2 дополнить пунктом 8.1 следующего содержания:</w:t>
      </w:r>
      <w:br/>
      <w:r>
        <w:rPr/>
        <w:t xml:space="preserve">	"8.1. Обязанности, предусмотренные подпунктами 1 - 3 пункта 8 настоящей статьи, также распространяются на лиц, указанных в статье 10.2-1 Федерального закона от 27 июля 2006 года N 149-ФЗ "Об информации, информационных технологиях и о защите информации".";</w:t>
      </w:r>
      <w:br/>
    </w:p>
    <w:p>
      <w:pPr>
        <w:spacing w:before="0" w:after="0" w:line="240" w:lineRule="exact"/>
      </w:pPr>
      <w:r>
        <w:rPr/>
        <w:t xml:space="preserve">3) пункт 4 статьи 65.1 после слова "системы" дополнить словами ", а также иным лицам, указанным в статье 10.2-1 Федерального закона от 27 июля 2006 года N 149-ФЗ "Об информации, информационных технологиях и о защите информации".</w:t>
      </w:r>
    </w:p>
    <w:p>
      <w:pPr>
        <w:pStyle w:val="Heading3"/>
      </w:pPr>
      <w:r>
        <w:rPr>
          <w:sz w:val="30"/>
          <w:szCs w:val="30"/>
          <w:b w:val="1"/>
          <w:bCs w:val="1"/>
        </w:rPr>
        <w:t xml:space="preserve">Статья 3</w:t>
      </w:r>
    </w:p>
    <w:p/>
    <w:p>
      <w:pPr>
        <w:spacing w:before="0" w:after="0" w:line="240" w:lineRule="exact"/>
      </w:pPr>
      <w:r>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spacing w:before="0" w:after="0" w:line="240" w:lineRule="exact"/>
      </w:pPr>
      <w:r>
        <w:rPr/>
        <w:t xml:space="preserve">2. Пункт 2, абзацы первый - двенадцатый пункта 3 статьи 1 и статья 2 настоящего Федерального закона вступают в силу с 1 декабря 2023 года.</w:t>
      </w:r>
    </w:p>
    <w:p>
      <w:pPr>
        <w:spacing w:before="0" w:after="0" w:line="240" w:lineRule="exact"/>
      </w:pPr>
      <w:r>
        <w:rPr/>
        <w:t xml:space="preserve">3. Абзац тринадцатый пункта 3 статьи 1 настоящего Федерального закона вступает в силу с 1 февраля 2024 года.</w:t>
      </w:r>
    </w:p>
    <w:p>
      <w:pPr>
        <w:spacing w:before="0" w:after="0" w:line="240" w:lineRule="exact"/>
      </w:pPr>
      <w:r>
        <w:rPr/>
        <w:t xml:space="preserve">4. Пункт 5 статьи 1 настоящего Федерального закона вступает в силу с 1 сентября 2024 года.</w:t>
      </w:r>
    </w:p>
    <w:p>
      <w:pPr>
        <w:spacing w:before="0" w:after="0" w:line="240" w:lineRule="exact"/>
      </w:pPr>
      <w:r>
        <w:rPr/>
        <w:t xml:space="preserve">5. К нормативным правовым актам, устанавливающим обязательные требования и предусмотренным пунктом 1 части 10 статьи 8, частями 1-3, 5-7 статьи 10.2-1, частью 2.1-1, пунктом 3 части 2.1-2 и частью 2.4 статьи 13 Федерального закона от 27 июля 2006 года N 149-ФЗ "Об информации, информационных технологиях и о защите информации" и пунктом 3 статьи 6.1 Федерального закона от 7 июля 2003 года N 126-ФЗ "О связи" (в редакции настоящего Федерального закона), не применяются положения частей 1 и 4 статьи 3 Федерального закона от 31 июля 2020 года N 247-ФЗ "Об обязательных требованиях в Российской Федерации".</w:t>
      </w:r>
    </w:p>
    <w:p>
      <w:pPr>
        <w:spacing w:before="0" w:after="0" w:line="240" w:lineRule="exact"/>
      </w:pPr>
      <w:r>
        <w:rPr/>
        <w:t xml:space="preserve">6. Провайдеры хостинга, которые до дня вступления в силу настоящего Федерального закона осуществляли деятельность по предоставлению вычислительной мощности для размещения информации в информационной системе, постоянно подключенной к сети "Интернет", и продолжают осуществлять указанную деятельность после дня вступления в силу настоящего Федерального закона, обязаны в порядке, установленном в соответствии с частью 1 статьи 10.2-1 Федерального закона от 27 июля 2006 года N 149-ФЗ "Об информации, информационных технологиях и о защите информации", не позднее 15 декабря 2023 года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уведомление о начале осуществления деятельности по предоставлению вычислительной мощности для размещения информации в информационной системе, постоянно подключенной к сети "Интернет".</w:t>
      </w:r>
    </w:p>
    <w:p>
      <w:pPr>
        <w:spacing w:before="0" w:after="0" w:line="240" w:lineRule="exact"/>
      </w:pPr>
      <w:r>
        <w:rPr/>
        <w:t xml:space="preserve">Президент</w:t>
      </w:r>
      <w:br/>
      <w:r>
        <w:rPr/>
        <w:t xml:space="preserve">Российской Федерации</w:t>
      </w:r>
      <w:br/>
      <w:r>
        <w:rPr/>
        <w:t xml:space="preserve">В.Путин</w:t>
      </w:r>
      <w:br/>
      <w:r>
        <w:rPr/>
        <w:t xml:space="preserve">Москва, Кремль</w:t>
      </w:r>
      <w:br/>
      <w:r>
        <w:rPr/>
        <w:t xml:space="preserve">31 июля 2023 года</w:t>
      </w:r>
      <w:br/>
      <w:r>
        <w:rPr/>
        <w:t xml:space="preserve">№ 406-ФЗ</w:t>
      </w:r>
      <w:b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pPr>
      <w:jc w:val="both"/>
      <w:spacing w:line="25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2023-09-14T10:38:01+03:00</dcterms:created>
  <dcterms:modified xsi:type="dcterms:W3CDTF">2023-09-14T10:38:01+03:00</dcterms:modified>
</cp:coreProperties>
</file>

<file path=docProps/custom.xml><?xml version="1.0" encoding="utf-8"?>
<Properties xmlns="http://schemas.openxmlformats.org/officeDocument/2006/custom-properties" xmlns:vt="http://schemas.openxmlformats.org/officeDocument/2006/docPropsVTypes"/>
</file>