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Письмо Банка России от 17.11.2011 № 015-16-9/4713 "О средствах защиты информации, применяемых при обработке персональных данных"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на № А-02/5-398 от 07.06.2011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Уважаемый Гарегин Ашотович!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Банк России рассмотрел запрос Ассоциации Российских Банков о проблемах в реализации требований законодательства в области обеспечения безопасности персональных данных (письмо № А-02/5-398 от 07.06.2011 г.) сообщает следующее.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Отсутствие в настоящее время технических регламентов, устанавливающих требования к средствам защиты информации (</w:t>
      </w:r>
    </w:p>
    <w:p>
      <w:r>
        <w:rPr>
          <w:rFonts w:ascii="Calibri" w:hAnsi="Calibri" w:cs="Calibri"/>
          <w:sz w:val="22"/>
          <w:szCs w:val="22"/>
        </w:rPr>
        <w:t xml:space="preserve">СЗИ</w:t>
      </w:r>
      <w:r>
        <w:rPr>
          <w:rFonts w:ascii="Calibri" w:hAnsi="Calibri" w:cs="Calibri"/>
          <w:sz w:val="22"/>
          <w:szCs w:val="22"/>
        </w:rPr>
        <w:t xml:space="preserve">), используемым для обеспечения безопасности персональных данных при их обработке в информационных системах персональных данных, делает невозможным как оценку соответствия, так и добровольное или обязательное подтверждение соответствия </w:t>
      </w:r>
    </w:p>
    <w:p>
      <w:r>
        <w:rPr>
          <w:rFonts w:ascii="Calibri" w:hAnsi="Calibri" w:cs="Calibri"/>
          <w:sz w:val="22"/>
          <w:szCs w:val="22"/>
        </w:rPr>
        <w:t xml:space="preserve">СЗИ</w:t>
      </w:r>
      <w:r>
        <w:rPr>
          <w:rFonts w:ascii="Calibri" w:hAnsi="Calibri" w:cs="Calibri"/>
          <w:sz w:val="22"/>
          <w:szCs w:val="22"/>
        </w:rPr>
        <w:t xml:space="preserve">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Таким образом, до выпуска документов, обеспечивающих выполнение требований законодательства, считаем возможным применение для обеспечения безопасности персональных данных при их обработке в информационных системах встроенных защитных мер, сертифицированных </w:t>
      </w:r>
    </w:p>
    <w:p>
      <w:r>
        <w:rPr>
          <w:rFonts w:ascii="Calibri" w:hAnsi="Calibri" w:cs="Calibri"/>
          <w:sz w:val="22"/>
          <w:szCs w:val="22"/>
        </w:rPr>
        <w:t xml:space="preserve">СЗИ</w:t>
      </w:r>
      <w:r>
        <w:rPr>
          <w:rFonts w:ascii="Calibri" w:hAnsi="Calibri" w:cs="Calibri"/>
          <w:sz w:val="22"/>
          <w:szCs w:val="22"/>
        </w:rPr>
        <w:t xml:space="preserve">, а также средств защиты, не включённых в Единый перечень товаров, к которым применяются запреты или ограничения на ввоз или вывоз государствами - участниками таможенного союза, в рамках Евразийского экономического сообщества в торговле с третьими странами.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М.Ю. Сенаторов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Письмо Ассоциации российских банков "О средствах защиты информации, применяемых при обработке персональных данных" в Банк России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Исх. № А-02/5-398</w:t>
      </w:r>
    </w:p>
    <w:p>
      <w:r>
        <w:rPr>
          <w:rFonts w:ascii="Calibri" w:hAnsi="Calibri" w:cs="Calibri"/>
          <w:sz w:val="22"/>
          <w:szCs w:val="22"/>
        </w:rPr>
        <w:t xml:space="preserve"> от 07.06.2011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Заместителю Председателя</w:t>
      </w:r>
    </w:p>
    <w:p>
      <w:r>
        <w:rPr>
          <w:rFonts w:ascii="Calibri" w:hAnsi="Calibri" w:cs="Calibri"/>
          <w:sz w:val="22"/>
          <w:szCs w:val="22"/>
        </w:rPr>
        <w:t xml:space="preserve"> Центрального банка</w:t>
      </w:r>
    </w:p>
    <w:p>
      <w:r>
        <w:rPr>
          <w:rFonts w:ascii="Calibri" w:hAnsi="Calibri" w:cs="Calibri"/>
          <w:sz w:val="22"/>
          <w:szCs w:val="22"/>
        </w:rPr>
        <w:t xml:space="preserve">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г-ну Сенаторову М.Ю.</w:t>
      </w:r>
    </w:p>
    <w:p/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Уважаемый Михаил Юрьевич!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Ассоциацию российских банков обращаются кредитные организации по вопросам о применения ими Федерального закона от 27.07.2006 № 152-ФЗ «О персональных данных» в части сертификации средств защиты информации.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соответствии с частью 2 статьи 19 Федерального закона от 27.07.2006 № 152-ФЗ «О персональных данных» Правительство </w:t>
      </w:r>
    </w:p>
    <w:p>
      <w:r>
        <w:rPr>
          <w:rFonts w:ascii="Calibri" w:hAnsi="Calibri" w:cs="Calibri"/>
          <w:sz w:val="22"/>
          <w:szCs w:val="22"/>
        </w:rPr>
        <w:t xml:space="preserve">РФ</w:t>
      </w:r>
      <w:r>
        <w:rPr>
          <w:rFonts w:ascii="Calibri" w:hAnsi="Calibri" w:cs="Calibri"/>
          <w:sz w:val="22"/>
          <w:szCs w:val="22"/>
        </w:rPr>
        <w:t xml:space="preserve"> устанавливает требования к обеспечению безопасности персональных данных при их обработке в информационных системах персональных данных.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Так, на основании Постановления Правительства Российской Федерации от 17.11.2007 № 781 утверждено Положение «Об обеспечении безопасности персональных данных при их обработке в информационных системах персональных данных» (далее – Положение), согласно пункту 5 которого средства защиты информации (далее – </w:t>
      </w:r>
    </w:p>
    <w:p>
      <w:r>
        <w:rPr>
          <w:rFonts w:ascii="Calibri" w:hAnsi="Calibri" w:cs="Calibri"/>
          <w:sz w:val="22"/>
          <w:szCs w:val="22"/>
        </w:rPr>
        <w:t xml:space="preserve">СЗИ</w:t>
      </w:r>
      <w:r>
        <w:rPr>
          <w:rFonts w:ascii="Calibri" w:hAnsi="Calibri" w:cs="Calibri"/>
          <w:sz w:val="22"/>
          <w:szCs w:val="22"/>
        </w:rPr>
        <w:t xml:space="preserve">) должны в установленном порядке проходить процедуру оценки соответствия.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Процедура оценки соответствия регулируется Федеральным законом от 27.12.2002 № 184-ФЗ «О техническом регулировании» (далее – Закон 184-ФЗ).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статье 2 Закона 184-ФЗ указано, что оценка соответствия заключается в прямом или косвенном определении соблюдения требований, предъявляемых к объекту согласно техническим регламентам, положениям стандартов, сводам правил или условиям договоров, по результатам чего выдается подтверждение соответствия.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Подтверждение соответствия может быть добровольным или обязательным (статья 20 Закона 184-ФЗ). Обязательное подтверждение соответствия проводится только в случаях, установленных техническим регламентом на основании соответствия его требованиям (пункта 1 статьи 23 Закона 184-ФЗ).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Поскольку в настоящее время технический регламент, устанавливающий требования к </w:t>
      </w:r>
    </w:p>
    <w:p>
      <w:r>
        <w:rPr>
          <w:rFonts w:ascii="Calibri" w:hAnsi="Calibri" w:cs="Calibri"/>
          <w:sz w:val="22"/>
          <w:szCs w:val="22"/>
        </w:rPr>
        <w:t xml:space="preserve">СЗИ</w:t>
      </w:r>
      <w:r>
        <w:rPr>
          <w:rFonts w:ascii="Calibri" w:hAnsi="Calibri" w:cs="Calibri"/>
          <w:sz w:val="22"/>
          <w:szCs w:val="22"/>
        </w:rPr>
        <w:t xml:space="preserve"> не принят, то у операторов персональных данных отсутствует обязанность использования </w:t>
      </w:r>
    </w:p>
    <w:p>
      <w:r>
        <w:rPr>
          <w:rFonts w:ascii="Calibri" w:hAnsi="Calibri" w:cs="Calibri"/>
          <w:sz w:val="22"/>
          <w:szCs w:val="22"/>
        </w:rPr>
        <w:t xml:space="preserve">СЗИ</w:t>
      </w:r>
      <w:r>
        <w:rPr>
          <w:rFonts w:ascii="Calibri" w:hAnsi="Calibri" w:cs="Calibri"/>
          <w:sz w:val="22"/>
          <w:szCs w:val="22"/>
        </w:rPr>
        <w:t xml:space="preserve">, прошедших процедуру соответствия.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Однако, специалисты по защите персональных данных дают прямо противоположный ответ, ссылаясь при этом на Положение, а также Постановление Правительства </w:t>
      </w:r>
    </w:p>
    <w:p>
      <w:r>
        <w:rPr>
          <w:rFonts w:ascii="Calibri" w:hAnsi="Calibri" w:cs="Calibri"/>
          <w:sz w:val="22"/>
          <w:szCs w:val="22"/>
        </w:rPr>
        <w:t xml:space="preserve">РФ</w:t>
      </w:r>
      <w:r>
        <w:rPr>
          <w:rFonts w:ascii="Calibri" w:hAnsi="Calibri" w:cs="Calibri"/>
          <w:sz w:val="22"/>
          <w:szCs w:val="22"/>
        </w:rPr>
        <w:t xml:space="preserve"> от 15.05.2010 № 330, имеющее гриф «ДСП» и нигде не опубликованное.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Учитывая необходимость для кредитных организаций выяснения официальной позиции Банка России, Ассоциация российских банков просит Вас ответить на следующий вопрос:</w:t>
      </w:r>
    </w:p>
    <w:p>
      <w:r>
        <w:rPr>
          <w:rFonts w:ascii="Calibri" w:hAnsi="Calibri" w:cs="Calibri"/>
          <w:sz w:val="22"/>
          <w:szCs w:val="22"/>
        </w:rPr>
        <w:t xml:space="preserve"> - влечет ли нарушение действующего законодательства Российской Федерации использование кредитными организациями, осуществляющими обработку персональных данных, средств защиты информации, не прошедших оценку соответствия?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С уважением,</w:t>
      </w:r>
    </w:p>
    <w:p>
      <w:r>
        <w:rPr>
          <w:rFonts w:ascii="Calibri" w:hAnsi="Calibri" w:cs="Calibri"/>
          <w:sz w:val="22"/>
          <w:szCs w:val="22"/>
        </w:rPr>
        <w:t xml:space="preserve"> Президент Г.А.Тосунян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2018-09-26T20:51:01+03:00</dcterms:created>
  <dcterms:modified xsi:type="dcterms:W3CDTF">2018-09-26T20:51:01+03:00</dcterms:modified>
  <dc:title/>
  <dc:description/>
  <dc:subject/>
  <cp:keywords/>
  <cp:category/>
</cp:coreProperties>
</file>