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30.06.2004 № 324 "Об утверждении Положения о Федеральной службе по труду и занятости"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05.09.2007 № 559, от 07.11.2008 № 814, от 24.12.2008 № 1016, от 27.01.2009 № 43, от 08.08.2009 № 649, от 15.06.2010 № 438, от 24.03.2011 № 210, от 26.12.2011 № 1132, от 02.04.2012 № 277, от 19.06.2012 № 611, от 09.08.2013 № 683, от 02.11.2013 № 988, от 23.06.2014 № 581, от 30.07.2014 № 726, от 27.12.2014 № 1581, от 11.04.2015 № 347, от 25.12.2015 № 1435, от 01.07.2016 № 616)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Федеральной службе по труду и занятости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30 июня 2004 г. № 324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Федеральная служба по труду и занятости (Роструд) является федеральным органом исполнительной власти, осуществляющим функции по контролю и надзору в сфере труда, занятости, альтернативной гражданской службы, специальной оценки условий труда и социальной защиты населения,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споров, а также по предоставлению социальных гарантий, установленных законодательством Российской Федерации для социально незащищенных категорий граждан.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Полномочия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 Федеральная служба по труду и занятости осуществляет следующие полномочия:</w:t>
      </w:r>
    </w:p>
    <w:p>
      <w:r>
        <w:rPr>
          <w:rFonts w:ascii="Calibri" w:hAnsi="Calibri" w:cs="Calibri"/>
          <w:sz w:val="22"/>
          <w:szCs w:val="22"/>
        </w:rPr>
        <w:t xml:space="preserve"> 5.1. осуществляет государственный надзор и контроль за соблюдением:</w:t>
      </w:r>
    </w:p>
    <w:p>
      <w:r>
        <w:rPr>
          <w:rFonts w:ascii="Calibri" w:hAnsi="Calibri" w:cs="Calibri"/>
          <w:sz w:val="22"/>
          <w:szCs w:val="22"/>
        </w:rPr>
        <w:t xml:space="preserve"> 5.1.1.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5.7. обеспечивает в пределах своей компетенции защиту сведений, составляющих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2018-09-26T23:18:01+03:00</dcterms:created>
  <dcterms:modified xsi:type="dcterms:W3CDTF">2018-09-26T23:18:01+03:00</dcterms:modified>
  <dc:title/>
  <dc:description/>
  <dc:subject/>
  <cp:keywords/>
  <cp:category/>
</cp:coreProperties>
</file>