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ФСТЭК России от 20.07.2012 № 89 "Об утверждении Административного регламента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технической защите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Приказов </w:t>
      </w:r>
    </w:p>
    <w:p>
      <w:r>
        <w:rPr>
          <w:rFonts w:ascii="Calibri" w:hAnsi="Calibri" w:cs="Calibri"/>
          <w:sz w:val="22"/>
          <w:szCs w:val="22"/>
          <w:i/>
          <w:iCs/>
        </w:rPr>
        <w:t xml:space="preserve">ФСТЭК</w:t>
      </w:r>
      <w:r>
        <w:rPr>
          <w:rFonts w:ascii="Calibri" w:hAnsi="Calibri" w:cs="Calibri"/>
          <w:sz w:val="22"/>
          <w:szCs w:val="22"/>
          <w:i/>
          <w:iCs/>
        </w:rPr>
        <w:t xml:space="preserve"> России от 02.12.2014 № 134, от 20.05.2015 № 60)</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08.08.2012 № 25142</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Положением о Федеральной службе по техническому и экспортному контролю, утвержденным Указом Президента Российской Федерации от 16 августа 2004 г. № 1085 (Собрание законодательства Российской Федерации, 2004, № 34, ст. 3541; 2005, № 13, ст. 1138; 2006, № 49, ст. 5192; 2008, № 43, ст. 4921; № 47, ст. 5431; 2012, № 7, ст. 818),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приказываю: </w:t>
      </w:r>
    </w:p>
    <w:p>
      <w:pPr>
        <w:jc w:val="both"/>
        <w:spacing w:before="5" w:after="5"/>
      </w:pPr>
      <w:r>
        <w:rPr>
          <w:rFonts w:ascii="Calibri" w:hAnsi="Calibri" w:cs="Calibri"/>
          <w:sz w:val="22"/>
          <w:szCs w:val="22"/>
        </w:rPr>
        <w:t xml:space="preserve"> Утвердить прилагаемый Административный регламент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технической защите конфиденциальной информации.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В.Селин </w:t>
      </w:r>
    </w:p>
    <w:p>
      <w:pPr>
        <w:jc w:val="left"/>
        <w:spacing w:before="150" w:after="5"/>
      </w:pPr>
      <w:r>
        <w:rPr>
          <w:rFonts w:ascii="Calibri" w:hAnsi="Calibri" w:cs="Calibri"/>
          <w:sz w:val="28"/>
          <w:szCs w:val="28"/>
          <w:b/>
        </w:rPr>
        <w:t xml:space="preserve">Административный регламент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технической защите конфиденциальной информации</w:t>
      </w:r>
    </w:p>
    <w:p>
      <w:pPr>
        <w:jc w:val="both"/>
        <w:spacing w:before="5" w:after="5"/>
      </w:pPr>
      <w:r>
        <w:rPr>
          <w:rFonts w:ascii="Calibri" w:hAnsi="Calibri" w:cs="Calibri"/>
          <w:sz w:val="22"/>
          <w:szCs w:val="22"/>
        </w:rPr>
        <w:t xml:space="preserve"> Утвержден</w:t>
      </w:r>
    </w:p>
    <w:p>
      <w:r>
        <w:rPr>
          <w:rFonts w:ascii="Calibri" w:hAnsi="Calibri" w:cs="Calibri"/>
          <w:sz w:val="22"/>
          <w:szCs w:val="22"/>
        </w:rPr>
        <w:t xml:space="preserve"> приказом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от 20 июля 2012 г. № 89 </w:t>
      </w:r>
    </w:p>
    <w:p>
      <w:pPr>
        <w:jc w:val="center"/>
        <w:spacing w:before="150" w:after="5"/>
      </w:pPr>
      <w:r>
        <w:rPr>
          <w:rFonts w:ascii="Calibri" w:hAnsi="Calibri" w:cs="Calibri"/>
          <w:sz w:val="32"/>
          <w:szCs w:val="32"/>
          <w:b/>
        </w:rPr>
        <w:t xml:space="preserve">I. Общие положения</w:t>
      </w:r>
    </w:p>
    <w:p>
      <w:pPr>
        <w:jc w:val="left"/>
        <w:spacing w:before="150" w:after="5"/>
      </w:pPr>
      <w:r>
        <w:rPr>
          <w:rFonts w:ascii="Calibri" w:hAnsi="Calibri" w:cs="Calibri"/>
          <w:sz w:val="28"/>
          <w:szCs w:val="28"/>
          <w:b/>
        </w:rPr>
        <w:t xml:space="preserve">Наименование государственной функции</w:t>
      </w:r>
    </w:p>
    <w:p>
      <w:pPr>
        <w:jc w:val="both"/>
        <w:spacing w:before="5" w:after="5"/>
      </w:pPr>
      <w:r>
        <w:rPr>
          <w:rFonts w:ascii="Calibri" w:hAnsi="Calibri" w:cs="Calibri"/>
          <w:sz w:val="22"/>
          <w:szCs w:val="22"/>
        </w:rPr>
        <w:t xml:space="preserve"> 1.1. Административный регламент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технической защите конфиденциальной информации (далее - Регламент, государственная функция) определяет сроки и последовательность административных процедур (действий) при осуществлении полномочий по контролю за соблюдением лицензионных требований при осуществлении деятельности по технической защите конфиденциальной информации. </w:t>
      </w:r>
    </w:p>
    <w:p>
      <w:pPr>
        <w:jc w:val="left"/>
        <w:spacing w:before="150" w:after="5"/>
      </w:pPr>
      <w:r>
        <w:rPr>
          <w:rFonts w:ascii="Calibri" w:hAnsi="Calibri" w:cs="Calibri"/>
          <w:sz w:val="28"/>
          <w:szCs w:val="28"/>
          <w:b/>
        </w:rPr>
        <w:t xml:space="preserve">Наименование федерального органа исполнительной власти, исполняющего государственную функцию</w:t>
      </w:r>
    </w:p>
    <w:p>
      <w:pPr>
        <w:jc w:val="both"/>
        <w:spacing w:before="5" w:after="5"/>
      </w:pPr>
      <w:r>
        <w:rPr>
          <w:rFonts w:ascii="Calibri" w:hAnsi="Calibri" w:cs="Calibri"/>
          <w:sz w:val="22"/>
          <w:szCs w:val="22"/>
        </w:rPr>
        <w:t xml:space="preserve"> 1.2. Государственная функция по контролю за соблюдением лицензионных требований при осуществлении деятельности по технической защите конфиденциальной информации (далее - лицензионный контроль) осуществляется Федеральной службой по техническому и экспортному контролю (далее - </w:t>
      </w:r>
    </w:p>
    <w:p>
      <w:r>
        <w:rPr>
          <w:rFonts w:ascii="Calibri" w:hAnsi="Calibri" w:cs="Calibri"/>
          <w:sz w:val="22"/>
          <w:szCs w:val="22"/>
        </w:rPr>
        <w:t xml:space="preserve">ФСТЭК</w:t>
      </w:r>
      <w:r>
        <w:rPr>
          <w:rFonts w:ascii="Calibri" w:hAnsi="Calibri" w:cs="Calibri"/>
          <w:sz w:val="22"/>
          <w:szCs w:val="22"/>
        </w:rPr>
        <w:t xml:space="preserve"> России) и управлениями </w:t>
      </w:r>
    </w:p>
    <w:p>
      <w:r>
        <w:rPr>
          <w:rFonts w:ascii="Calibri" w:hAnsi="Calibri" w:cs="Calibri"/>
          <w:sz w:val="22"/>
          <w:szCs w:val="22"/>
        </w:rPr>
        <w:t xml:space="preserve">ФСТЭК</w:t>
      </w:r>
      <w:r>
        <w:rPr>
          <w:rFonts w:ascii="Calibri" w:hAnsi="Calibri" w:cs="Calibri"/>
          <w:sz w:val="22"/>
          <w:szCs w:val="22"/>
        </w:rPr>
        <w:t xml:space="preserve"> России по федеральным округам (далее -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w:t>
      </w:r>
    </w:p>
    <w:p>
      <w:pPr>
        <w:jc w:val="left"/>
        <w:spacing w:before="150" w:after="5"/>
      </w:pPr>
      <w:r>
        <w:rPr>
          <w:rFonts w:ascii="Calibri" w:hAnsi="Calibri" w:cs="Calibri"/>
          <w:sz w:val="28"/>
          <w:szCs w:val="28"/>
          <w:b/>
        </w:rPr>
        <w:t xml:space="preserve">Перечень нормативных правовых актов, регулирующих исполнение государственной функции</w:t>
      </w:r>
    </w:p>
    <w:p>
      <w:pPr>
        <w:jc w:val="both"/>
        <w:spacing w:before="5" w:after="5"/>
      </w:pPr>
      <w:r>
        <w:rPr>
          <w:rFonts w:ascii="Calibri" w:hAnsi="Calibri" w:cs="Calibri"/>
          <w:sz w:val="22"/>
          <w:szCs w:val="22"/>
        </w:rPr>
        <w:t xml:space="preserve"> 1.3. Исполнение государственной функции осуществляется в соответствии со следующими нормативными правовыми актами:</w:t>
      </w:r>
    </w:p>
    <w:p>
      <w:r>
        <w:rPr>
          <w:rFonts w:ascii="Calibri" w:hAnsi="Calibri" w:cs="Calibri"/>
          <w:sz w:val="22"/>
          <w:szCs w:val="22"/>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ст. 4193, ст. 4196; № 32, ст. 4298; 2011, № 1, ст. 20; № 17, ст. 2310; № 23, ст. 3263; № 27, ст. 3880; № 30, ст. 4590; № 48, ст. 6728; 2012, № 19, ст. 2281; № 26, ст. 3446);</w:t>
      </w:r>
    </w:p>
    <w:p>
      <w:r>
        <w:rPr>
          <w:rFonts w:ascii="Calibri" w:hAnsi="Calibri" w:cs="Calibri"/>
          <w:sz w:val="22"/>
          <w:szCs w:val="22"/>
        </w:rPr>
        <w:t xml:space="preserve">Федеральным законом от 4 мая 2011 г. № 99-ФЗ "О лицензировании отдельных видов деятельности" (Собрание законодательства Российской Федерации, 2011, № 19, ст. 2716; № 30, ст. 4590; № 43, ст. 5971; № 48, ст. 6728);</w:t>
      </w:r>
    </w:p>
    <w:p>
      <w:r>
        <w:rPr>
          <w:rFonts w:ascii="Calibri" w:hAnsi="Calibri" w:cs="Calibri"/>
          <w:sz w:val="22"/>
          <w:szCs w:val="22"/>
        </w:rPr>
        <w:t xml:space="preserve">Кодексом Российской Федерации об административных правонарушениях от 30 декабря 2001 г. № 195-ФЗ (Собрание законодательства Российской Федерации, 2002, № 1, ст. 1; № 18, ст. 1721; № 30, ст. 3029; № 44, ст. 4295, 4298; 2003, № 1, ст. 2; № 27, ст. 2700, 2708, 2717; № 46, ст. 4434, 4440; № 50, ст. 4847, 4855; № 52, ст. 5037; 2004, № 19, ст. 1838; № 30, ст. 3095; № 31, ст. 3229; № 34, ст. 3529, 3533; № 44, ст. 4266; 2005, № 1, ст. 9, 13, 37, 40, 45; № 10, ст. 762, 763; № 13, ст. 1077, 1079; № 17, ст. 1484; № 19, ст. 1752; № 25, ст. 2431; № 27, ст. 2719, 2721; № 30, ст. 3104, 3124, 3131; № 40, ст. 3986; № 50, ст. 5247; № 52, ст. 5574, 5596; 2006, № 1, ст. 4, 10; № 2, ст. 172, 175; № 6, ст. 636; № 10, ст. 1067; № 17, ст. 1776; № 18, ст. 1907; № 19, ст. 2066; № 23, ст. 2380, 2385; № 28, ст. 2975; № 30, ст. 3287; № 31, ст. 3420, 3432, 3433, 3438, 3452; № 43, ст. 4412; № 45, ст. 4633, 4634, 4641; № 50, ст. 5279, 5281; № 52, ст. 5498; 2007, № 1, ст. 21, 25, 29, 33; № 7, ст. 840; № 15, ст. 1743; № 16, ст. 1824, 1825; № 17, ст. 1930; № 20, ст. 2367; № 21, ст. 2456; № 26, ст. 3089; № 30, ст. 3755; № 31, ст. 4001, 4007, 4008, 4009, 4015; № 41, ст. 4845; № 43, ст. 5084; № 46, ст. 5553; № 49, ст. 6034, 6065; № 50, ст. 6246; 2008, № 10, ст. 896; № 18, ст. 1941; № 20, ст. 2259; № 29, ст. 3418; № 30, ст. 3582, 3601, 3604; № 45, ст. 5143; № 49, ст. 5738, 5745, 5748; № 52, ст. 6227, 6235, 6236, 6248; 2009, № 1, ст. 17; № 7, ст. 771, 777; № 19, ст. 2276; № 23, ст. 2759, 2767, 2776; № 26, ст. 3120, 3122, 3131, 3132; № 29, ст. 3597, 3599, 3635, 3642; № 30, ст. 3735, 3739; № 45, ст. 5265, 5267; № 48, ст. 5711, 5724, 5755; № 52, ст. 6406, 6412; 2010, № 1, ст. 1; № 11, ст. 1169, 1176; № 15, ст. 1743, ст. 1751; № 18, ст. 2145; № 19, ст. 2291; № 21, ст. 2524, 2525, 2526, 2530; № 23, ст. 2790; № 25, ст. 3070; № 27, ст. 3416, 3429; № 28, ст. 3553; № 30, ст. 4000, 4002, 4005, 4006, 4007; № 31, ст. 4155, 4158, 4164, 4191, 4192, 4193, 4195, 4198, 4206, 4207, 4208; № 32, ст. 4298; № 41, ст. 5192, 5193; № 46, ст. 5918; № 49, ст. 6409; № 50, ст. 6605; № 52, ст. 6984, 6995, 6996; 2011, № 1, ст. 10, 23, 29, 33, 47, 54; № 7, ст. 901, 905; № 15, ст. 2039, 2041; № 17, ст. 2310, 2312; № 19, ст. 2714, 2715, 2769; № 23, ст. 3260, 3267; № 27, ст. 3873, 3881; № 29, ст. 4284, 4289, 4290, 4291, 4298; № 30, ст. 4573, 4574, 3584, 4585, 4590, 4591, 4598, 4601, 4605; № 45, ст. 6325, 6326, 6334; № 46, ст. 6406; № 47, ст. 6601, 6602; № 48, ст. 6730, 6732; № 49, ст. 7025, 7042, 7056, 7061; № 50, ст. 7345, 7346, 7351, 7352, 7355, 7362, 7366; 2012, № 6, ст. 621; № 10, ст. 1166; № 15, ст. 1723, 1724; № 18, ст. 2126, 2128; № 19, ст. 2278; № 24, ст. 3068, 3069, 3082; № 25, ст. 3268; № 29, ст. 3996);</w:t>
      </w:r>
    </w:p>
    <w:p>
      <w:r>
        <w:rPr>
          <w:rFonts w:ascii="Calibri" w:hAnsi="Calibri" w:cs="Calibri"/>
          <w:sz w:val="22"/>
          <w:szCs w:val="22"/>
        </w:rPr>
        <w:t xml:space="preserve">Указом Президента Российской Федерации от 16 августа 2004 г. № 1085 "Вопросы Федеральной службы по техническому и экспортному контролю" (Собрание законодательства Российской Федерации, 2004, № 34, ст. 3541; 2005, № 13, ст. 1138; 2006, № 49, ст. 5192; 2008, № 43, ст. 4921; № 47, ст. 5431; 2012, № 7, ст. 818);</w:t>
      </w:r>
    </w:p>
    <w:p>
      <w:r>
        <w:rPr>
          <w:rFonts w:ascii="Calibri" w:hAnsi="Calibri" w:cs="Calibri"/>
          <w:sz w:val="22"/>
          <w:szCs w:val="22"/>
        </w:rPr>
        <w:t xml:space="preserve">постановлением Правительства Российской Федерации от 3 февраля 2012 г. № 79 "О лицензировании деятельности по технической защите конфиденциальной информации" (Собрание законодательства Российской Федерации, 2012, № 7, ст. 863);</w:t>
      </w:r>
    </w:p>
    <w:p>
      <w:r>
        <w:rPr>
          <w:rFonts w:ascii="Calibri" w:hAnsi="Calibri" w:cs="Calibri"/>
          <w:sz w:val="22"/>
          <w:szCs w:val="22"/>
        </w:rPr>
        <w:t xml:space="preserve">постановлением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2012, № 17, ст. 1965);</w:t>
      </w:r>
    </w:p>
    <w:p>
      <w:r>
        <w:rPr>
          <w:rFonts w:ascii="Calibri" w:hAnsi="Calibri" w:cs="Calibri"/>
          <w:sz w:val="22"/>
          <w:szCs w:val="22"/>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w:t>
      </w:r>
    </w:p>
    <w:p>
      <w:r>
        <w:rPr>
          <w:rFonts w:ascii="Calibri" w:hAnsi="Calibri" w:cs="Calibri"/>
          <w:sz w:val="22"/>
          <w:szCs w:val="22"/>
        </w:rPr>
        <w:t xml:space="preserve">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
        <w:rPr>
          <w:rFonts w:ascii="Calibri" w:hAnsi="Calibri" w:cs="Calibri"/>
          <w:sz w:val="22"/>
          <w:szCs w:val="22"/>
        </w:rPr>
        <w:t xml:space="preserve">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Министерством юстиции Российской Федерации 6 июля 2010 г., регистрационный № 17702) и от 30 сентября 2011 г. № 532 (зарегистрирован Министерством юстиции Российской Федерации 10 ноября 2011 г., регистрационный № 22264);</w:t>
      </w:r>
    </w:p>
    <w:p>
      <w:r>
        <w:rPr>
          <w:rFonts w:ascii="Calibri" w:hAnsi="Calibri" w:cs="Calibri"/>
          <w:sz w:val="22"/>
          <w:szCs w:val="22"/>
        </w:rPr>
        <w:t xml:space="preserve"> приказом Федеральной службы по техническому и экспортному контролю от 11 апреля 2005 г. № 124 «Об утверждении Перечня должностных лиц Федеральной службы по техническому и экспортному контролю, уполномоченных составлять протоколы об административных правонарушениях» (зарегистрирован Министерством юстиции Российской Федерации 26 апреля 2005 г., регистрационный № 6546). </w:t>
      </w:r>
    </w:p>
    <w:p>
      <w:pPr>
        <w:jc w:val="left"/>
        <w:spacing w:before="150" w:after="5"/>
      </w:pPr>
      <w:r>
        <w:rPr>
          <w:rFonts w:ascii="Calibri" w:hAnsi="Calibri" w:cs="Calibri"/>
          <w:sz w:val="28"/>
          <w:szCs w:val="28"/>
          <w:b/>
        </w:rPr>
        <w:t xml:space="preserve">Предмет лицензионного контроля</w:t>
      </w:r>
    </w:p>
    <w:p>
      <w:pPr>
        <w:jc w:val="both"/>
        <w:spacing w:before="5" w:after="5"/>
      </w:pPr>
      <w:r>
        <w:rPr>
          <w:rFonts w:ascii="Calibri" w:hAnsi="Calibri" w:cs="Calibri"/>
          <w:sz w:val="22"/>
          <w:szCs w:val="22"/>
        </w:rPr>
        <w:t xml:space="preserve"> 1.4. Лицензионный контроль осуществляется в форме документарных проверок, плановых проверок и внеплановых выездных проверок юридических лиц и индивидуальных предпринимателей, имеющих лицензию на деятельность по технической защите конфиденциальной информации (далее - лицензиаты). </w:t>
      </w:r>
    </w:p>
    <w:p>
      <w:pPr>
        <w:jc w:val="both"/>
        <w:spacing w:before="5" w:after="5"/>
      </w:pPr>
      <w:r>
        <w:rPr>
          <w:rFonts w:ascii="Calibri" w:hAnsi="Calibri" w:cs="Calibri"/>
          <w:sz w:val="22"/>
          <w:szCs w:val="22"/>
        </w:rPr>
        <w:t xml:space="preserve"> 1.5. Предметом указанных в пункте 1.4 Регламента проверок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w:t>
      </w:r>
    </w:p>
    <w:p>
      <w:pPr>
        <w:jc w:val="left"/>
        <w:spacing w:before="150" w:after="5"/>
      </w:pPr>
      <w:r>
        <w:rPr>
          <w:rFonts w:ascii="Calibri" w:hAnsi="Calibri" w:cs="Calibri"/>
          <w:sz w:val="28"/>
          <w:szCs w:val="28"/>
          <w:b/>
        </w:rPr>
        <w:t xml:space="preserve">Права и обязанности должностных лиц при осуществлении лицензионного контроля</w:t>
      </w:r>
    </w:p>
    <w:p>
      <w:pPr>
        <w:jc w:val="both"/>
        <w:spacing w:before="5" w:after="5"/>
      </w:pPr>
      <w:r>
        <w:rPr>
          <w:rFonts w:ascii="Calibri" w:hAnsi="Calibri" w:cs="Calibri"/>
          <w:sz w:val="22"/>
          <w:szCs w:val="22"/>
        </w:rPr>
        <w:t xml:space="preserve"> 1.6. При осуществлении лицензионного контроля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обязаны:</w:t>
      </w:r>
    </w:p>
    <w:p>
      <w:r>
        <w:rPr>
          <w:rFonts w:ascii="Calibri" w:hAnsi="Calibri" w:cs="Calibri"/>
          <w:sz w:val="22"/>
          <w:szCs w:val="22"/>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
        <w:rPr>
          <w:rFonts w:ascii="Calibri" w:hAnsi="Calibri" w:cs="Calibri"/>
          <w:sz w:val="22"/>
          <w:szCs w:val="22"/>
        </w:rPr>
        <w:t xml:space="preserve"> 2) соблюдать законодательство Российской Федерации, права и законные интересы лицензиата, проверка которого проводится;</w:t>
      </w:r>
    </w:p>
    <w:p>
      <w:r>
        <w:rPr>
          <w:rFonts w:ascii="Calibri" w:hAnsi="Calibri" w:cs="Calibri"/>
          <w:sz w:val="22"/>
          <w:szCs w:val="22"/>
        </w:rPr>
        <w:t xml:space="preserve"> 3) проводить проверку на основании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ее проведении в соответствии с ее назначением;</w:t>
      </w:r>
    </w:p>
    <w:p>
      <w:r>
        <w:rPr>
          <w:rFonts w:ascii="Calibri" w:hAnsi="Calibri" w:cs="Calibri"/>
          <w:sz w:val="22"/>
          <w:szCs w:val="22"/>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5) не препятствовать руководителю лицензиата (иному уполномоченному им лицу) присутствовать при проведении проверки и давать разъяснения по вопросам, относящимся к предмету проверки;</w:t>
      </w:r>
    </w:p>
    <w:p>
      <w:r>
        <w:rPr>
          <w:rFonts w:ascii="Calibri" w:hAnsi="Calibri" w:cs="Calibri"/>
          <w:sz w:val="22"/>
          <w:szCs w:val="22"/>
        </w:rPr>
        <w:t xml:space="preserve"> 6) предоставлять руководителю лицензиата (иному уполномоченному им лицу), присутствующему при проведении проверки, информацию и документы, относящиеся к предмету проверки;</w:t>
      </w:r>
    </w:p>
    <w:p>
      <w:r>
        <w:rPr>
          <w:rFonts w:ascii="Calibri" w:hAnsi="Calibri" w:cs="Calibri"/>
          <w:sz w:val="22"/>
          <w:szCs w:val="22"/>
        </w:rPr>
        <w:t xml:space="preserve"> 7) знакомить руководителя лицензиата (иное уполномоченное им лицо) с результатами проверки;</w:t>
      </w:r>
    </w:p>
    <w:p>
      <w:r>
        <w:rPr>
          <w:rFonts w:ascii="Calibri" w:hAnsi="Calibri" w:cs="Calibri"/>
          <w:sz w:val="22"/>
          <w:szCs w:val="22"/>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безопасности государства, а также не допускать необоснованное ограничение прав и законных интересов лицензиата;</w:t>
      </w:r>
    </w:p>
    <w:p>
      <w:r>
        <w:rPr>
          <w:rFonts w:ascii="Calibri" w:hAnsi="Calibri" w:cs="Calibri"/>
          <w:sz w:val="22"/>
          <w:szCs w:val="22"/>
        </w:rPr>
        <w:t xml:space="preserve"> 9) доказывать обоснованность своих действий при их обжаловании лицензиатами в порядке, установленном законодательством Российской Федерации;</w:t>
      </w:r>
    </w:p>
    <w:p>
      <w:r>
        <w:rPr>
          <w:rFonts w:ascii="Calibri" w:hAnsi="Calibri" w:cs="Calibri"/>
          <w:sz w:val="22"/>
          <w:szCs w:val="22"/>
        </w:rPr>
        <w:t xml:space="preserve"> 10)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
        <w:rPr>
          <w:rFonts w:ascii="Calibri" w:hAnsi="Calibri" w:cs="Calibri"/>
          <w:sz w:val="22"/>
          <w:szCs w:val="22"/>
        </w:rPr>
        <w:t xml:space="preserve"> 11) не требовать от лицензиата документы и иные сведения, представление которых не предусмотрено законодательством Российской Федерации;</w:t>
      </w:r>
    </w:p>
    <w:p>
      <w:r>
        <w:rPr>
          <w:rFonts w:ascii="Calibri" w:hAnsi="Calibri" w:cs="Calibri"/>
          <w:sz w:val="22"/>
          <w:szCs w:val="22"/>
        </w:rPr>
        <w:t xml:space="preserve"> 12) перед началом проведения выездной проверки по просьбе руководителя лицензиата (иного уполномоченного им лица) ознакомить их с положениями Регламента;</w:t>
      </w:r>
    </w:p>
    <w:p>
      <w:r>
        <w:rPr>
          <w:rFonts w:ascii="Calibri" w:hAnsi="Calibri" w:cs="Calibri"/>
          <w:sz w:val="22"/>
          <w:szCs w:val="22"/>
        </w:rPr>
        <w:t xml:space="preserve"> 13) осуществлять запись о проведенной проверке в журнале учета проверок. </w:t>
      </w:r>
    </w:p>
    <w:p>
      <w:pPr>
        <w:jc w:val="both"/>
        <w:spacing w:before="5" w:after="5"/>
      </w:pPr>
      <w:r>
        <w:rPr>
          <w:rFonts w:ascii="Calibri" w:hAnsi="Calibri" w:cs="Calibri"/>
          <w:sz w:val="22"/>
          <w:szCs w:val="22"/>
        </w:rPr>
        <w:t xml:space="preserve"> 1.7. При осуществлении лицензионного контроля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не вправе:</w:t>
      </w:r>
    </w:p>
    <w:p>
      <w:r>
        <w:rPr>
          <w:rFonts w:ascii="Calibri" w:hAnsi="Calibri" w:cs="Calibri"/>
          <w:sz w:val="22"/>
          <w:szCs w:val="22"/>
        </w:rPr>
        <w:t xml:space="preserve"> 1) проверять выполнение обязательных требований, не относящихся к компетенции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2) осуществлять плановую или внеплановую выездную проверку в случае отсутствия при ее проведении руководителя лицензиата (иного уполномоченного им лица);</w:t>
      </w:r>
    </w:p>
    <w:p>
      <w:r>
        <w:rPr>
          <w:rFonts w:ascii="Calibri" w:hAnsi="Calibri" w:cs="Calibri"/>
          <w:sz w:val="22"/>
          <w:szCs w:val="22"/>
        </w:rPr>
        <w:t xml:space="preserve"> 3) требовать представления документов, информации, если они не являются объектами проверки и не относятся к предмету проверки, а также изымать оригиналы таких документов;</w:t>
      </w:r>
    </w:p>
    <w:p>
      <w:r>
        <w:rPr>
          <w:rFonts w:ascii="Calibri" w:hAnsi="Calibri" w:cs="Calibri"/>
          <w:sz w:val="22"/>
          <w:szCs w:val="22"/>
        </w:rPr>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
        <w:rPr>
          <w:rFonts w:ascii="Calibri" w:hAnsi="Calibri" w:cs="Calibri"/>
          <w:sz w:val="22"/>
          <w:szCs w:val="22"/>
        </w:rPr>
        <w:t xml:space="preserve"> 5) превышать установленные сроки проведения проверки;</w:t>
      </w:r>
    </w:p>
    <w:p>
      <w:r>
        <w:rPr>
          <w:rFonts w:ascii="Calibri" w:hAnsi="Calibri" w:cs="Calibri"/>
          <w:sz w:val="22"/>
          <w:szCs w:val="22"/>
        </w:rPr>
        <w:t xml:space="preserve"> 6) осуществлять выдачу лицензиатам предписаний или предложений о проведении за их счет мероприятий по контролю. </w:t>
      </w:r>
    </w:p>
    <w:p>
      <w:pPr>
        <w:jc w:val="both"/>
        <w:spacing w:before="5" w:after="5"/>
      </w:pPr>
      <w:r>
        <w:rPr>
          <w:rFonts w:ascii="Calibri" w:hAnsi="Calibri" w:cs="Calibri"/>
          <w:sz w:val="22"/>
          <w:szCs w:val="22"/>
        </w:rPr>
        <w:t xml:space="preserve"> 1.7.1. При осуществлении лицензионного контроля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вправе истребовать документы и информацию, необходимую для осуществления указанной государственной функции. </w:t>
      </w:r>
    </w:p>
    <w:p>
      <w:pPr>
        <w:jc w:val="left"/>
        <w:spacing w:before="150" w:after="5"/>
      </w:pPr>
      <w:r>
        <w:rPr>
          <w:rFonts w:ascii="Calibri" w:hAnsi="Calibri" w:cs="Calibri"/>
          <w:sz w:val="28"/>
          <w:szCs w:val="28"/>
          <w:b/>
        </w:rPr>
        <w:t xml:space="preserve">Права и обязанности лицензиата, в отношении которого осуществляются мероприятия по лицензионному контролю</w:t>
      </w:r>
    </w:p>
    <w:p>
      <w:pPr>
        <w:jc w:val="both"/>
        <w:spacing w:before="5" w:after="5"/>
      </w:pPr>
      <w:r>
        <w:rPr>
          <w:rFonts w:ascii="Calibri" w:hAnsi="Calibri" w:cs="Calibri"/>
          <w:sz w:val="22"/>
          <w:szCs w:val="22"/>
        </w:rPr>
        <w:t xml:space="preserve"> 1.8. Руководитель лицензиата (иное уполномоченное им лицо) при проведении лицензионного контроля имеет право:</w:t>
      </w:r>
    </w:p>
    <w:p>
      <w:r>
        <w:rPr>
          <w:rFonts w:ascii="Calibri" w:hAnsi="Calibri" w:cs="Calibri"/>
          <w:sz w:val="22"/>
          <w:szCs w:val="22"/>
        </w:rPr>
        <w:t xml:space="preserve"> 1) непосредственно присутствовать при проведении проверки, давать объяснения по вопросам, относящимся к предмету проверки;</w:t>
      </w:r>
    </w:p>
    <w:p>
      <w:r>
        <w:rPr>
          <w:rFonts w:ascii="Calibri" w:hAnsi="Calibri" w:cs="Calibri"/>
          <w:sz w:val="22"/>
          <w:szCs w:val="22"/>
        </w:rPr>
        <w:t xml:space="preserve"> 2) получать от должностных лиц </w:t>
      </w:r>
    </w:p>
    <w:p>
      <w:r>
        <w:rPr>
          <w:rFonts w:ascii="Calibri" w:hAnsi="Calibri" w:cs="Calibri"/>
          <w:sz w:val="22"/>
          <w:szCs w:val="22"/>
        </w:rPr>
        <w:t xml:space="preserve">ФСТЭК</w:t>
      </w:r>
      <w:r>
        <w:rPr>
          <w:rFonts w:ascii="Calibri" w:hAnsi="Calibri" w:cs="Calibri"/>
          <w:sz w:val="22"/>
          <w:szCs w:val="22"/>
        </w:rPr>
        <w:t xml:space="preserve"> России информацию, которая относится к предмету проверки и предоставление которой предусмотрено законодательством Российской Федерации;</w:t>
      </w:r>
    </w:p>
    <w:p>
      <w:r>
        <w:rPr>
          <w:rFonts w:ascii="Calibri" w:hAnsi="Calibri" w:cs="Calibri"/>
          <w:sz w:val="22"/>
          <w:szCs w:val="22"/>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4) обжаловать действия (бездействие) должностных лиц </w:t>
      </w:r>
    </w:p>
    <w:p>
      <w:r>
        <w:rPr>
          <w:rFonts w:ascii="Calibri" w:hAnsi="Calibri" w:cs="Calibri"/>
          <w:sz w:val="22"/>
          <w:szCs w:val="22"/>
        </w:rPr>
        <w:t xml:space="preserve">ФСТЭК</w:t>
      </w:r>
      <w:r>
        <w:rPr>
          <w:rFonts w:ascii="Calibri" w:hAnsi="Calibri" w:cs="Calibri"/>
          <w:sz w:val="22"/>
          <w:szCs w:val="22"/>
        </w:rPr>
        <w:t xml:space="preserve"> России,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 </w:t>
      </w:r>
    </w:p>
    <w:p>
      <w:pPr>
        <w:jc w:val="both"/>
        <w:spacing w:before="5" w:after="5"/>
      </w:pPr>
      <w:r>
        <w:rPr>
          <w:rFonts w:ascii="Calibri" w:hAnsi="Calibri" w:cs="Calibri"/>
          <w:sz w:val="22"/>
          <w:szCs w:val="22"/>
        </w:rPr>
        <w:t xml:space="preserve"> 1.9. Руководитель лицензиата (иное уполномоченное им лицо) при проведении проверки обязан:</w:t>
      </w:r>
    </w:p>
    <w:p>
      <w:r>
        <w:rPr>
          <w:rFonts w:ascii="Calibri" w:hAnsi="Calibri" w:cs="Calibri"/>
          <w:sz w:val="22"/>
          <w:szCs w:val="22"/>
        </w:rPr>
        <w:t xml:space="preserve"> 1) предоставить должностным лицам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
        <w:rPr>
          <w:rFonts w:ascii="Calibri" w:hAnsi="Calibri" w:cs="Calibri"/>
          <w:sz w:val="22"/>
          <w:szCs w:val="22"/>
        </w:rPr>
        <w:t xml:space="preserve"> 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лицензиатом при осуществлении деятельности здания, строения, сооружения, помещения, к используемому лицензиатом оборудованию. </w:t>
      </w:r>
    </w:p>
    <w:p>
      <w:pPr>
        <w:jc w:val="left"/>
        <w:spacing w:before="150" w:after="5"/>
      </w:pPr>
      <w:r>
        <w:rPr>
          <w:rFonts w:ascii="Calibri" w:hAnsi="Calibri" w:cs="Calibri"/>
          <w:sz w:val="28"/>
          <w:szCs w:val="28"/>
          <w:b/>
        </w:rPr>
        <w:t xml:space="preserve">Результат исполнения государственной функции</w:t>
      </w:r>
    </w:p>
    <w:p>
      <w:pPr>
        <w:jc w:val="both"/>
        <w:spacing w:before="5" w:after="5"/>
      </w:pPr>
      <w:r>
        <w:rPr>
          <w:rFonts w:ascii="Calibri" w:hAnsi="Calibri" w:cs="Calibri"/>
          <w:sz w:val="22"/>
          <w:szCs w:val="22"/>
        </w:rPr>
        <w:t xml:space="preserve"> 1.10. Результатом исполнения государственной функции является составление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акта проверки соблюдения лицензиатом лицензионных требований. </w:t>
      </w:r>
    </w:p>
    <w:p>
      <w:pPr>
        <w:jc w:val="both"/>
        <w:spacing w:before="5" w:after="5"/>
      </w:pPr>
      <w:r>
        <w:rPr>
          <w:rFonts w:ascii="Calibri" w:hAnsi="Calibri" w:cs="Calibri"/>
          <w:sz w:val="22"/>
          <w:szCs w:val="22"/>
        </w:rPr>
        <w:t xml:space="preserve"> 1.11. В случае выявления при проведении проверки нарушения лицензиатом лицензионных требований результатами исполнения государственной функции являются:</w:t>
      </w:r>
    </w:p>
    <w:p>
      <w:r>
        <w:rPr>
          <w:rFonts w:ascii="Calibri" w:hAnsi="Calibri" w:cs="Calibri"/>
          <w:sz w:val="22"/>
          <w:szCs w:val="22"/>
        </w:rPr>
        <w:t xml:space="preserve"> выдача предписания об устранении выявленных нарушений лицензионных требований руководителю лицензиата (иному уполномоченному им лицу);</w:t>
      </w:r>
    </w:p>
    <w:p>
      <w:r>
        <w:rPr>
          <w:rFonts w:ascii="Calibri" w:hAnsi="Calibri" w:cs="Calibri"/>
          <w:sz w:val="22"/>
          <w:szCs w:val="22"/>
        </w:rPr>
        <w:t xml:space="preserve"> возбуждение дела об административном правонарушении (при наличии оснований, предусмотренных Кодексом Российской Федерации об административных правонарушениях). </w:t>
      </w:r>
    </w:p>
    <w:p>
      <w:pPr>
        <w:jc w:val="center"/>
        <w:spacing w:before="150" w:after="5"/>
      </w:pPr>
      <w:r>
        <w:rPr>
          <w:rFonts w:ascii="Calibri" w:hAnsi="Calibri" w:cs="Calibri"/>
          <w:sz w:val="32"/>
          <w:szCs w:val="32"/>
          <w:b/>
        </w:rPr>
        <w:t xml:space="preserve">II. Требования к порядку исполнения государственной функции по контролю за соблюдением лицензионных требований при осуществлении деятельности по технической защите конфиденциальной информации</w:t>
      </w:r>
    </w:p>
    <w:p>
      <w:pPr>
        <w:jc w:val="left"/>
        <w:spacing w:before="150" w:after="5"/>
      </w:pPr>
      <w:r>
        <w:rPr>
          <w:rFonts w:ascii="Calibri" w:hAnsi="Calibri" w:cs="Calibri"/>
          <w:sz w:val="28"/>
          <w:szCs w:val="28"/>
          <w:b/>
        </w:rPr>
        <w:t xml:space="preserve">Порядок информирования об исполнении государственной функции</w:t>
      </w:r>
    </w:p>
    <w:p>
      <w:pPr>
        <w:jc w:val="both"/>
        <w:spacing w:before="5" w:after="5"/>
      </w:pPr>
      <w:r>
        <w:rPr>
          <w:rFonts w:ascii="Calibri" w:hAnsi="Calibri" w:cs="Calibri"/>
          <w:sz w:val="22"/>
          <w:szCs w:val="22"/>
        </w:rPr>
        <w:t xml:space="preserve"> 2.1. Информация о порядке исполнения государственной функции предоставляется:</w:t>
      </w:r>
    </w:p>
    <w:p>
      <w:r>
        <w:rPr>
          <w:rFonts w:ascii="Calibri" w:hAnsi="Calibri" w:cs="Calibri"/>
          <w:sz w:val="22"/>
          <w:szCs w:val="22"/>
        </w:rPr>
        <w:t xml:space="preserve"> посредством размещения на информационных стендах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органах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(www.gosuslugi.ru) и на официальном сайте </w:t>
      </w:r>
    </w:p>
    <w:p>
      <w:r>
        <w:rPr>
          <w:rFonts w:ascii="Calibri" w:hAnsi="Calibri" w:cs="Calibri"/>
          <w:sz w:val="22"/>
          <w:szCs w:val="22"/>
        </w:rPr>
        <w:t xml:space="preserve">ФСТЭК</w:t>
      </w:r>
      <w:r>
        <w:rPr>
          <w:rFonts w:ascii="Calibri" w:hAnsi="Calibri" w:cs="Calibri"/>
          <w:sz w:val="22"/>
          <w:szCs w:val="22"/>
        </w:rPr>
        <w:t xml:space="preserve"> России в информационно-телекоммуникационной сети Интернет: http://www.fstec.ru (далее - сайт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посредством использования средств телефонной связи, в письменной форме, а также по электронной почте. </w:t>
      </w:r>
    </w:p>
    <w:p>
      <w:pPr>
        <w:jc w:val="both"/>
        <w:spacing w:before="5" w:after="5"/>
      </w:pPr>
      <w:r>
        <w:rPr>
          <w:rFonts w:ascii="Calibri" w:hAnsi="Calibri" w:cs="Calibri"/>
          <w:sz w:val="22"/>
          <w:szCs w:val="22"/>
        </w:rPr>
        <w:t xml:space="preserve"> 2.2. Место нахождения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г. Москва, ул. Старая Басманная, д. 17. </w:t>
      </w:r>
    </w:p>
    <w:p>
      <w:pPr>
        <w:jc w:val="both"/>
        <w:spacing w:before="5" w:after="5"/>
      </w:pPr>
      <w:r>
        <w:rPr>
          <w:rFonts w:ascii="Calibri" w:hAnsi="Calibri" w:cs="Calibri"/>
          <w:sz w:val="22"/>
          <w:szCs w:val="22"/>
        </w:rPr>
        <w:t xml:space="preserve"> Почтовый адрес для направления в </w:t>
      </w:r>
    </w:p>
    <w:p>
      <w:r>
        <w:rPr>
          <w:rFonts w:ascii="Calibri" w:hAnsi="Calibri" w:cs="Calibri"/>
          <w:sz w:val="22"/>
          <w:szCs w:val="22"/>
        </w:rPr>
        <w:t xml:space="preserve">ФСТЭК</w:t>
      </w:r>
      <w:r>
        <w:rPr>
          <w:rFonts w:ascii="Calibri" w:hAnsi="Calibri" w:cs="Calibri"/>
          <w:sz w:val="22"/>
          <w:szCs w:val="22"/>
        </w:rPr>
        <w:t xml:space="preserve"> России заявлений и обращений: ул. Старая Басманная, д. 17, Москва, 105066.</w:t>
      </w:r>
    </w:p>
    <w:p>
      <w:r>
        <w:rPr>
          <w:rFonts w:ascii="Calibri" w:hAnsi="Calibri" w:cs="Calibri"/>
          <w:sz w:val="22"/>
          <w:szCs w:val="22"/>
        </w:rPr>
        <w:t xml:space="preserve"> Электронный адрес для направления обращений: postin@fstec.ru.</w:t>
      </w:r>
    </w:p>
    <w:p>
      <w:r>
        <w:rPr>
          <w:rFonts w:ascii="Calibri" w:hAnsi="Calibri" w:cs="Calibri"/>
          <w:sz w:val="22"/>
          <w:szCs w:val="22"/>
        </w:rPr>
        <w:t xml:space="preserve"> Место нахождения экспедиции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г. Москва, ул. Старая Басманная, д. 17.</w:t>
      </w:r>
    </w:p>
    <w:p>
      <w:r>
        <w:rPr>
          <w:rFonts w:ascii="Calibri" w:hAnsi="Calibri" w:cs="Calibri"/>
          <w:sz w:val="22"/>
          <w:szCs w:val="22"/>
        </w:rPr>
        <w:t xml:space="preserve"> Часы работы экспедиции:</w:t>
      </w:r>
    </w:p>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Понедельник - четверг</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10.00 - 13.00 и 14.00 - 17.00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Пятница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10.00 - 13.00 и 14.00 - 15.45</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Суббота, воскресенье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Выходные дни</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Телефон справочной службы экспедиции: (495) 696-74-06. </w:t>
      </w:r>
    </w:p>
    <w:p>
      <w:pPr>
        <w:jc w:val="both"/>
        <w:spacing w:before="5" w:after="5"/>
      </w:pPr>
      <w:r>
        <w:rPr>
          <w:rFonts w:ascii="Calibri" w:hAnsi="Calibri" w:cs="Calibri"/>
          <w:sz w:val="22"/>
          <w:szCs w:val="22"/>
        </w:rPr>
        <w:t xml:space="preserve"> Электронный адрес для направления обращений: postin@fstec.ru. </w:t>
      </w:r>
    </w:p>
    <w:p>
      <w:pPr>
        <w:jc w:val="both"/>
        <w:spacing w:before="5" w:after="5"/>
      </w:pPr>
      <w:r>
        <w:rPr>
          <w:rFonts w:ascii="Calibri" w:hAnsi="Calibri" w:cs="Calibri"/>
          <w:sz w:val="22"/>
          <w:szCs w:val="22"/>
        </w:rPr>
        <w:t xml:space="preserve"> Номера телефонов </w:t>
      </w:r>
    </w:p>
    <w:p>
      <w:r>
        <w:rPr>
          <w:rFonts w:ascii="Calibri" w:hAnsi="Calibri" w:cs="Calibri"/>
          <w:sz w:val="22"/>
          <w:szCs w:val="22"/>
        </w:rPr>
        <w:t xml:space="preserve">ФСТЭК</w:t>
      </w:r>
      <w:r>
        <w:rPr>
          <w:rFonts w:ascii="Calibri" w:hAnsi="Calibri" w:cs="Calibri"/>
          <w:sz w:val="22"/>
          <w:szCs w:val="22"/>
        </w:rPr>
        <w:t xml:space="preserve"> России, по которым осуществляется информирование по вопросам исполнения государственной функции: (495) 632-14-48, 693-68-68, 693-68-70 (дежурный). </w:t>
      </w:r>
    </w:p>
    <w:p>
      <w:pPr>
        <w:jc w:val="both"/>
        <w:spacing w:before="5" w:after="5"/>
      </w:pPr>
      <w:r>
        <w:rPr>
          <w:rFonts w:ascii="Calibri" w:hAnsi="Calibri" w:cs="Calibri"/>
          <w:sz w:val="22"/>
          <w:szCs w:val="22"/>
        </w:rPr>
        <w:t xml:space="preserve"> Сведения о территориальных органах </w:t>
      </w:r>
    </w:p>
    <w:p>
      <w:r>
        <w:rPr>
          <w:rFonts w:ascii="Calibri" w:hAnsi="Calibri" w:cs="Calibri"/>
          <w:sz w:val="22"/>
          <w:szCs w:val="22"/>
        </w:rPr>
        <w:t xml:space="preserve">ФСТЭК</w:t>
      </w:r>
      <w:r>
        <w:rPr>
          <w:rFonts w:ascii="Calibri" w:hAnsi="Calibri" w:cs="Calibri"/>
          <w:sz w:val="22"/>
          <w:szCs w:val="22"/>
        </w:rPr>
        <w:t xml:space="preserve"> России приведены в приложении № 1 к Регламенту. </w:t>
      </w:r>
    </w:p>
    <w:p>
      <w:pPr>
        <w:jc w:val="both"/>
        <w:spacing w:before="5" w:after="5"/>
      </w:pPr>
      <w:r>
        <w:rPr>
          <w:rFonts w:ascii="Calibri" w:hAnsi="Calibri" w:cs="Calibri"/>
          <w:sz w:val="22"/>
          <w:szCs w:val="22"/>
        </w:rPr>
        <w:t xml:space="preserve"> 2.3. На сайте </w:t>
      </w:r>
    </w:p>
    <w:p>
      <w:r>
        <w:rPr>
          <w:rFonts w:ascii="Calibri" w:hAnsi="Calibri" w:cs="Calibri"/>
          <w:sz w:val="22"/>
          <w:szCs w:val="22"/>
        </w:rPr>
        <w:t xml:space="preserve">ФСТЭК</w:t>
      </w:r>
      <w:r>
        <w:rPr>
          <w:rFonts w:ascii="Calibri" w:hAnsi="Calibri" w:cs="Calibri"/>
          <w:sz w:val="22"/>
          <w:szCs w:val="22"/>
        </w:rPr>
        <w:t xml:space="preserve"> России размещается следующая информация:</w:t>
      </w:r>
    </w:p>
    <w:p>
      <w:r>
        <w:rPr>
          <w:rFonts w:ascii="Calibri" w:hAnsi="Calibri" w:cs="Calibri"/>
          <w:sz w:val="22"/>
          <w:szCs w:val="22"/>
        </w:rPr>
        <w:t xml:space="preserve"> ежегодный план проведения плановых проверок юридических лиц и индивидуальных предпринимателей по вопросам экспортного и лицензионного контроля, утверждаемый директором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информация о результатах проверок, проведенных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текст Регламента с приложениями;</w:t>
      </w:r>
    </w:p>
    <w:p>
      <w:r>
        <w:rPr>
          <w:rFonts w:ascii="Calibri" w:hAnsi="Calibri" w:cs="Calibri"/>
          <w:sz w:val="22"/>
          <w:szCs w:val="22"/>
        </w:rPr>
        <w:t xml:space="preserve"> нормативные правовые акты, регламентирующие исполнение государственной функции;</w:t>
      </w:r>
    </w:p>
    <w:p>
      <w:r>
        <w:rPr>
          <w:rFonts w:ascii="Calibri" w:hAnsi="Calibri" w:cs="Calibri"/>
          <w:sz w:val="22"/>
          <w:szCs w:val="22"/>
        </w:rPr>
        <w:t xml:space="preserve"> график работы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почтовые адреса </w:t>
      </w:r>
    </w:p>
    <w:p>
      <w:r>
        <w:rPr>
          <w:rFonts w:ascii="Calibri" w:hAnsi="Calibri" w:cs="Calibri"/>
          <w:sz w:val="22"/>
          <w:szCs w:val="22"/>
        </w:rPr>
        <w:t xml:space="preserve">ФСТЭК</w:t>
      </w:r>
      <w:r>
        <w:rPr>
          <w:rFonts w:ascii="Calibri" w:hAnsi="Calibri" w:cs="Calibri"/>
          <w:sz w:val="22"/>
          <w:szCs w:val="22"/>
        </w:rPr>
        <w:t xml:space="preserve"> России 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адрес электронной почты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номера телефонов, по которым осуществляется информирование по вопросам исполнения государственной функции;</w:t>
      </w:r>
    </w:p>
    <w:p>
      <w:r>
        <w:rPr>
          <w:rFonts w:ascii="Calibri" w:hAnsi="Calibri" w:cs="Calibri"/>
          <w:sz w:val="22"/>
          <w:szCs w:val="22"/>
        </w:rPr>
        <w:t xml:space="preserve"> порядок обжалования решений и действий (бездействия)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исполняющих государственную функцию. </w:t>
      </w:r>
    </w:p>
    <w:p>
      <w:pPr>
        <w:jc w:val="both"/>
        <w:spacing w:before="5" w:after="5"/>
      </w:pPr>
      <w:r>
        <w:rPr>
          <w:rFonts w:ascii="Calibri" w:hAnsi="Calibri" w:cs="Calibri"/>
          <w:sz w:val="22"/>
          <w:szCs w:val="22"/>
        </w:rPr>
        <w:t xml:space="preserve"> 2.4. Посредством телефонной связи может предоставляться следующая информация:</w:t>
      </w:r>
    </w:p>
    <w:p>
      <w:r>
        <w:rPr>
          <w:rFonts w:ascii="Calibri" w:hAnsi="Calibri" w:cs="Calibri"/>
          <w:sz w:val="22"/>
          <w:szCs w:val="22"/>
        </w:rPr>
        <w:t xml:space="preserve"> о нормативных правовых актах, регламентирующих вопросы исполнения государственной функции;</w:t>
      </w:r>
    </w:p>
    <w:p>
      <w:r>
        <w:rPr>
          <w:rFonts w:ascii="Calibri" w:hAnsi="Calibri" w:cs="Calibri"/>
          <w:sz w:val="22"/>
          <w:szCs w:val="22"/>
        </w:rPr>
        <w:t xml:space="preserve"> о порядке исполнения государственной функции;</w:t>
      </w:r>
    </w:p>
    <w:p>
      <w:r>
        <w:rPr>
          <w:rFonts w:ascii="Calibri" w:hAnsi="Calibri" w:cs="Calibri"/>
          <w:sz w:val="22"/>
          <w:szCs w:val="22"/>
        </w:rPr>
        <w:t xml:space="preserve"> о сроках исполнения государственной функции;</w:t>
      </w:r>
    </w:p>
    <w:p>
      <w:r>
        <w:rPr>
          <w:rFonts w:ascii="Calibri" w:hAnsi="Calibri" w:cs="Calibri"/>
          <w:sz w:val="22"/>
          <w:szCs w:val="22"/>
        </w:rPr>
        <w:t xml:space="preserve"> о местонахождении и графике работы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об адресах сайта и электронной почты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 ходе исполнения государственной функции. </w:t>
      </w:r>
    </w:p>
    <w:p>
      <w:pPr>
        <w:jc w:val="both"/>
        <w:spacing w:before="5" w:after="5"/>
      </w:pPr>
      <w:r>
        <w:rPr>
          <w:rFonts w:ascii="Calibri" w:hAnsi="Calibri" w:cs="Calibri"/>
          <w:sz w:val="22"/>
          <w:szCs w:val="22"/>
        </w:rPr>
        <w:t xml:space="preserve"> По иным вопросам информация предоставляется только на основании соответствующего письменного обращения. </w:t>
      </w:r>
    </w:p>
    <w:p>
      <w:pPr>
        <w:jc w:val="left"/>
        <w:spacing w:before="150" w:after="5"/>
      </w:pPr>
      <w:r>
        <w:rPr>
          <w:rFonts w:ascii="Calibri" w:hAnsi="Calibri" w:cs="Calibri"/>
          <w:sz w:val="28"/>
          <w:szCs w:val="28"/>
          <w:b/>
        </w:rPr>
        <w:t xml:space="preserve">Сведения о размере платы за услуги организации (организаций), участвующей (участвующих) в исполнении государственной функции, взимаемой с лицензиата, в отношении которого проводится лицензионный контроль</w:t>
      </w:r>
    </w:p>
    <w:p>
      <w:pPr>
        <w:jc w:val="both"/>
        <w:spacing w:before="5" w:after="5"/>
      </w:pPr>
      <w:r>
        <w:rPr>
          <w:rFonts w:ascii="Calibri" w:hAnsi="Calibri" w:cs="Calibri"/>
          <w:sz w:val="22"/>
          <w:szCs w:val="22"/>
        </w:rPr>
        <w:t xml:space="preserve"> 2.5. Государственная функция исполняется бесплатно. Какие-либо организации в исполнении государственной функции не участвуют. </w:t>
      </w:r>
    </w:p>
    <w:p>
      <w:pPr>
        <w:jc w:val="left"/>
        <w:spacing w:before="150" w:after="5"/>
      </w:pPr>
      <w:r>
        <w:rPr>
          <w:rFonts w:ascii="Calibri" w:hAnsi="Calibri" w:cs="Calibri"/>
          <w:sz w:val="28"/>
          <w:szCs w:val="28"/>
          <w:b/>
        </w:rPr>
        <w:t xml:space="preserve">Срок исполнения государственной функции</w:t>
      </w:r>
    </w:p>
    <w:p>
      <w:pPr>
        <w:jc w:val="both"/>
        <w:spacing w:before="5" w:after="5"/>
      </w:pPr>
      <w:r>
        <w:rPr>
          <w:rFonts w:ascii="Calibri" w:hAnsi="Calibri" w:cs="Calibri"/>
          <w:sz w:val="22"/>
          <w:szCs w:val="22"/>
        </w:rPr>
        <w:t xml:space="preserve"> 2.6.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лицензиат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p>
    <w:p>
      <w:pPr>
        <w:jc w:val="both"/>
        <w:spacing w:before="5" w:after="5"/>
      </w:pPr>
      <w:r>
        <w:rPr>
          <w:rFonts w:ascii="Calibri" w:hAnsi="Calibri" w:cs="Calibri"/>
          <w:sz w:val="22"/>
          <w:szCs w:val="22"/>
        </w:rPr>
        <w:t xml:space="preserve"> 2.7. С учетом сложности проверки, количества и объема проверяемых сведений на основании мотивированных предложений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проводящих выездную плановую проверку, срок проведения проверки может быть продлен директором </w:t>
      </w:r>
    </w:p>
    <w:p>
      <w:r>
        <w:rPr>
          <w:rFonts w:ascii="Calibri" w:hAnsi="Calibri" w:cs="Calibri"/>
          <w:sz w:val="22"/>
          <w:szCs w:val="22"/>
        </w:rPr>
        <w:t xml:space="preserve">ФСТЭК</w:t>
      </w:r>
      <w:r>
        <w:rPr>
          <w:rFonts w:ascii="Calibri" w:hAnsi="Calibri" w:cs="Calibri"/>
          <w:sz w:val="22"/>
          <w:szCs w:val="22"/>
        </w:rPr>
        <w:t xml:space="preserve"> России,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 </w:t>
      </w:r>
    </w:p>
    <w:p>
      <w:pPr>
        <w:jc w:val="both"/>
        <w:spacing w:before="5" w:after="5"/>
      </w:pPr>
      <w:r>
        <w:rPr>
          <w:rFonts w:ascii="Calibri" w:hAnsi="Calibri" w:cs="Calibri"/>
          <w:sz w:val="22"/>
          <w:szCs w:val="22"/>
        </w:rPr>
        <w:t xml:space="preserve"> 2.8. Срок проведения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проверки не может превышать шестьдесят рабочих дней. </w:t>
      </w:r>
    </w:p>
    <w:p>
      <w:pPr>
        <w:jc w:val="left"/>
        <w:spacing w:before="150" w:after="5"/>
      </w:pPr>
      <w:r>
        <w:rPr>
          <w:rFonts w:ascii="Calibri" w:hAnsi="Calibri" w:cs="Calibri"/>
          <w:sz w:val="28"/>
          <w:szCs w:val="28"/>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jc w:val="both"/>
        <w:spacing w:before="5" w:after="5"/>
      </w:pPr>
      <w:r>
        <w:rPr>
          <w:rFonts w:ascii="Calibri" w:hAnsi="Calibri" w:cs="Calibri"/>
          <w:sz w:val="22"/>
          <w:szCs w:val="22"/>
        </w:rPr>
        <w:t xml:space="preserve"> 3.1. В рамках исполнении государственной функции выполняются следующие административные процедуры:</w:t>
      </w:r>
    </w:p>
    <w:p>
      <w:r>
        <w:rPr>
          <w:rFonts w:ascii="Calibri" w:hAnsi="Calibri" w:cs="Calibri"/>
          <w:sz w:val="22"/>
          <w:szCs w:val="22"/>
        </w:rPr>
        <w:t xml:space="preserve"> 1) формирование ежегодного плана проведения проверок;</w:t>
      </w:r>
    </w:p>
    <w:p>
      <w:r>
        <w:rPr>
          <w:rFonts w:ascii="Calibri" w:hAnsi="Calibri" w:cs="Calibri"/>
          <w:sz w:val="22"/>
          <w:szCs w:val="22"/>
        </w:rPr>
        <w:t xml:space="preserve"> 2) издание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w:t>
      </w:r>
    </w:p>
    <w:p>
      <w:r>
        <w:rPr>
          <w:rFonts w:ascii="Calibri" w:hAnsi="Calibri" w:cs="Calibri"/>
          <w:sz w:val="22"/>
          <w:szCs w:val="22"/>
        </w:rPr>
        <w:t xml:space="preserve"> 3) направление уведомления о проведении проверки лицензиату;</w:t>
      </w:r>
    </w:p>
    <w:p>
      <w:r>
        <w:rPr>
          <w:rFonts w:ascii="Calibri" w:hAnsi="Calibri" w:cs="Calibri"/>
          <w:sz w:val="22"/>
          <w:szCs w:val="22"/>
        </w:rPr>
        <w:t xml:space="preserve"> 4) проведение мероприятий по контролю в рамках проверки;</w:t>
      </w:r>
    </w:p>
    <w:p>
      <w:r>
        <w:rPr>
          <w:rFonts w:ascii="Calibri" w:hAnsi="Calibri" w:cs="Calibri"/>
          <w:sz w:val="22"/>
          <w:szCs w:val="22"/>
        </w:rPr>
        <w:t xml:space="preserve"> 5) оформление итогов проверки;</w:t>
      </w:r>
    </w:p>
    <w:p>
      <w:r>
        <w:rPr>
          <w:rFonts w:ascii="Calibri" w:hAnsi="Calibri" w:cs="Calibri"/>
          <w:sz w:val="22"/>
          <w:szCs w:val="22"/>
        </w:rPr>
        <w:t xml:space="preserve"> 6) принятие мер по результатам проверки. </w:t>
      </w:r>
    </w:p>
    <w:p>
      <w:pPr>
        <w:jc w:val="both"/>
        <w:spacing w:before="5" w:after="5"/>
      </w:pPr>
      <w:r>
        <w:rPr>
          <w:rFonts w:ascii="Calibri" w:hAnsi="Calibri" w:cs="Calibri"/>
          <w:sz w:val="22"/>
          <w:szCs w:val="22"/>
        </w:rPr>
        <w:t xml:space="preserve"> 3.2. Блок-схема исполнения государственной функции приведена в приложении № 2 к Регламенту. </w:t>
      </w:r>
    </w:p>
    <w:p>
      <w:pPr>
        <w:jc w:val="both"/>
        <w:spacing w:before="5" w:after="5"/>
      </w:pPr>
      <w:r>
        <w:rPr>
          <w:rFonts w:ascii="Calibri" w:hAnsi="Calibri" w:cs="Calibri"/>
          <w:sz w:val="22"/>
          <w:szCs w:val="22"/>
        </w:rPr>
        <w:t xml:space="preserve"> 3.3. Поверка проводится комиссией в составе двух и более работников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(далее - проверочная комиссия). </w:t>
      </w:r>
    </w:p>
    <w:p>
      <w:pPr>
        <w:jc w:val="left"/>
        <w:spacing w:before="150" w:after="5"/>
      </w:pPr>
      <w:r>
        <w:rPr>
          <w:rFonts w:ascii="Calibri" w:hAnsi="Calibri" w:cs="Calibri"/>
          <w:sz w:val="28"/>
          <w:szCs w:val="28"/>
          <w:b/>
        </w:rPr>
        <w:t xml:space="preserve">Формирование ежегодного плана проведения проверок</w:t>
      </w:r>
    </w:p>
    <w:p>
      <w:pPr>
        <w:jc w:val="both"/>
        <w:spacing w:before="5" w:after="5"/>
      </w:pPr>
      <w:r>
        <w:rPr>
          <w:rFonts w:ascii="Calibri" w:hAnsi="Calibri" w:cs="Calibri"/>
          <w:sz w:val="22"/>
          <w:szCs w:val="22"/>
        </w:rPr>
        <w:t xml:space="preserve"> 3.4. Плановые проверки проводятся на основании ежегодного плана проведения плановых проверок юридических лиц и индивидуальных предпринимателей по вопросам экспортного и лицензионного контроля (далее - ежегодный план), утверждаемого директором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3.5. Основанием для включения проверки лицензиата в ежегодный план является:</w:t>
      </w:r>
    </w:p>
    <w:p>
      <w:r>
        <w:rPr>
          <w:rFonts w:ascii="Calibri" w:hAnsi="Calibri" w:cs="Calibri"/>
          <w:sz w:val="22"/>
          <w:szCs w:val="22"/>
        </w:rPr>
        <w:t xml:space="preserve"> истечение одного года со дня принятия решения о предоставлении лицензии или о переоформлении лицензии;</w:t>
      </w:r>
    </w:p>
    <w:p>
      <w:r>
        <w:rPr>
          <w:rFonts w:ascii="Calibri" w:hAnsi="Calibri" w:cs="Calibri"/>
          <w:sz w:val="22"/>
          <w:szCs w:val="22"/>
        </w:rPr>
        <w:t xml:space="preserve"> истечение трех лет со дня окончания проведения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последней плановой проверки лицензиата. </w:t>
      </w:r>
    </w:p>
    <w:p>
      <w:pPr>
        <w:jc w:val="both"/>
        <w:spacing w:before="5" w:after="5"/>
      </w:pPr>
      <w:r>
        <w:rPr>
          <w:rFonts w:ascii="Calibri" w:hAnsi="Calibri" w:cs="Calibri"/>
          <w:sz w:val="22"/>
          <w:szCs w:val="22"/>
        </w:rPr>
        <w:t xml:space="preserve"> 3.6. В ежегодном плане указываются следующие сведения:</w:t>
      </w:r>
    </w:p>
    <w:p>
      <w:r>
        <w:rPr>
          <w:rFonts w:ascii="Calibri" w:hAnsi="Calibri" w:cs="Calibri"/>
          <w:sz w:val="22"/>
          <w:szCs w:val="22"/>
        </w:rPr>
        <w:t xml:space="preserve"> 1) наименования лицензиатов - юридических лиц (их филиалов, представительств, обособленных структурных подразделений), фамилии, имена, отчества лицензиатов - индивидуальных предпринимателей, деятельность которых подлежит плановым проверкам, места нахождения лицензиатов - юридических лиц (их филиалов, представительств, обособленных структурных подразделений) или места фактического осуществления деятельности лицензиатами-индивидуальными предпринимателями;</w:t>
      </w:r>
    </w:p>
    <w:p>
      <w:r>
        <w:rPr>
          <w:rFonts w:ascii="Calibri" w:hAnsi="Calibri" w:cs="Calibri"/>
          <w:sz w:val="22"/>
          <w:szCs w:val="22"/>
        </w:rPr>
        <w:t xml:space="preserve"> 2) цель и основание проведения каждой плановой проверки;</w:t>
      </w:r>
    </w:p>
    <w:p>
      <w:r>
        <w:rPr>
          <w:rFonts w:ascii="Calibri" w:hAnsi="Calibri" w:cs="Calibri"/>
          <w:sz w:val="22"/>
          <w:szCs w:val="22"/>
        </w:rPr>
        <w:t xml:space="preserve"> 3) дата начала и сроки проведения каждой плановой проверки;</w:t>
      </w:r>
    </w:p>
    <w:p>
      <w:r>
        <w:rPr>
          <w:rFonts w:ascii="Calibri" w:hAnsi="Calibri" w:cs="Calibri"/>
          <w:sz w:val="22"/>
          <w:szCs w:val="22"/>
        </w:rPr>
        <w:t xml:space="preserve"> 4) в случае проведения конкретной плановой проверки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 наименование указанного территориального органа. </w:t>
      </w:r>
    </w:p>
    <w:p>
      <w:pPr>
        <w:jc w:val="both"/>
        <w:spacing w:before="5" w:after="5"/>
      </w:pPr>
      <w:r>
        <w:rPr>
          <w:rFonts w:ascii="Calibri" w:hAnsi="Calibri" w:cs="Calibri"/>
          <w:sz w:val="22"/>
          <w:szCs w:val="22"/>
        </w:rPr>
        <w:t xml:space="preserve"> 3.7.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в срок до 15 июля года, предшествующего году проведения плановых проверок, представляют в структурное подразделение </w:t>
      </w:r>
    </w:p>
    <w:p>
      <w:r>
        <w:rPr>
          <w:rFonts w:ascii="Calibri" w:hAnsi="Calibri" w:cs="Calibri"/>
          <w:sz w:val="22"/>
          <w:szCs w:val="22"/>
        </w:rPr>
        <w:t xml:space="preserve">ФСТЭК</w:t>
      </w:r>
      <w:r>
        <w:rPr>
          <w:rFonts w:ascii="Calibri" w:hAnsi="Calibri" w:cs="Calibri"/>
          <w:sz w:val="22"/>
          <w:szCs w:val="22"/>
        </w:rPr>
        <w:t xml:space="preserve"> России, непосредственно осуществляющее государственную функцию (далее - Управление), предложения в проект ежегодного плана. </w:t>
      </w:r>
    </w:p>
    <w:p>
      <w:pPr>
        <w:jc w:val="both"/>
        <w:spacing w:before="5" w:after="5"/>
      </w:pPr>
      <w:r>
        <w:rPr>
          <w:rFonts w:ascii="Calibri" w:hAnsi="Calibri" w:cs="Calibri"/>
          <w:sz w:val="22"/>
          <w:szCs w:val="22"/>
        </w:rPr>
        <w:t xml:space="preserve"> На основании предложений Управления и предложений, поступивших из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ответственный работник Управления готовит проект плана на соответствующий год (далее - проект плана). </w:t>
      </w:r>
    </w:p>
    <w:p>
      <w:pPr>
        <w:jc w:val="both"/>
        <w:spacing w:before="5" w:after="5"/>
      </w:pPr>
      <w:r>
        <w:rPr>
          <w:rFonts w:ascii="Calibri" w:hAnsi="Calibri" w:cs="Calibri"/>
          <w:sz w:val="22"/>
          <w:szCs w:val="22"/>
        </w:rPr>
        <w:t xml:space="preserve"> Проект плана составляется в срок не позднее 31 июля года, предшествующего году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 (приложение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 489). </w:t>
      </w:r>
    </w:p>
    <w:p>
      <w:pPr>
        <w:jc w:val="both"/>
        <w:spacing w:before="5" w:after="5"/>
      </w:pPr>
      <w:r>
        <w:rPr>
          <w:rFonts w:ascii="Calibri" w:hAnsi="Calibri" w:cs="Calibri"/>
          <w:sz w:val="22"/>
          <w:szCs w:val="22"/>
        </w:rPr>
        <w:t xml:space="preserve"> 3.8. В срок не позднее 1 сентября года, предшествующего году проведения плановых проверок, проект плана направляется на согласование в Главную военную прокуратуру. </w:t>
      </w:r>
    </w:p>
    <w:p>
      <w:pPr>
        <w:jc w:val="both"/>
        <w:spacing w:before="5" w:after="5"/>
      </w:pPr>
      <w:r>
        <w:rPr>
          <w:rFonts w:ascii="Calibri" w:hAnsi="Calibri" w:cs="Calibri"/>
          <w:sz w:val="22"/>
          <w:szCs w:val="22"/>
        </w:rPr>
        <w:t xml:space="preserve"> Главная военная прокуратура рассматривает проект ежегодного плана на предмет законности включения в него объектов государственного контроля (надзора) и в срок до 1 октября года, предшествующего году проведения плановых проверок, вносит предложения директору </w:t>
      </w:r>
    </w:p>
    <w:p>
      <w:r>
        <w:rPr>
          <w:rFonts w:ascii="Calibri" w:hAnsi="Calibri" w:cs="Calibri"/>
          <w:sz w:val="22"/>
          <w:szCs w:val="22"/>
        </w:rPr>
        <w:t xml:space="preserve">ФСТЭК</w:t>
      </w:r>
      <w:r>
        <w:rPr>
          <w:rFonts w:ascii="Calibri" w:hAnsi="Calibri" w:cs="Calibri"/>
          <w:sz w:val="22"/>
          <w:szCs w:val="22"/>
        </w:rPr>
        <w:t xml:space="preserve"> России о проведении совместных плановых проверок. </w:t>
      </w:r>
    </w:p>
    <w:p>
      <w:pPr>
        <w:jc w:val="both"/>
        <w:spacing w:before="5" w:after="5"/>
      </w:pPr>
      <w:r>
        <w:rPr>
          <w:rFonts w:ascii="Calibri" w:hAnsi="Calibri" w:cs="Calibri"/>
          <w:sz w:val="22"/>
          <w:szCs w:val="22"/>
        </w:rPr>
        <w:t xml:space="preserve"> В срок не позднее 6 октября года, предшествующего году проведения плановых проверок, полученные из Главной военной прокуратуры предложения о проведении совместных плановых проверок направляются ответственным работником Управления в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на рассмотрение. </w:t>
      </w:r>
    </w:p>
    <w:p>
      <w:pPr>
        <w:jc w:val="both"/>
        <w:spacing w:before="5" w:after="5"/>
      </w:pPr>
      <w:r>
        <w:rPr>
          <w:rFonts w:ascii="Calibri" w:hAnsi="Calibri" w:cs="Calibri"/>
          <w:sz w:val="22"/>
          <w:szCs w:val="22"/>
        </w:rPr>
        <w:t xml:space="preserve"> 3.9.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до 15 октября года, предшествующего году проведения плановых проверок, представляют в </w:t>
      </w:r>
    </w:p>
    <w:p>
      <w:r>
        <w:rPr>
          <w:rFonts w:ascii="Calibri" w:hAnsi="Calibri" w:cs="Calibri"/>
          <w:sz w:val="22"/>
          <w:szCs w:val="22"/>
        </w:rPr>
        <w:t xml:space="preserve">ФСТЭК</w:t>
      </w:r>
      <w:r>
        <w:rPr>
          <w:rFonts w:ascii="Calibri" w:hAnsi="Calibri" w:cs="Calibri"/>
          <w:sz w:val="22"/>
          <w:szCs w:val="22"/>
        </w:rPr>
        <w:t xml:space="preserve"> России уточненные предложения о проведении совместных плановых проверок для последующего включения в ежегодный план. </w:t>
      </w:r>
    </w:p>
    <w:p>
      <w:pPr>
        <w:jc w:val="both"/>
        <w:spacing w:before="5" w:after="5"/>
      </w:pPr>
      <w:r>
        <w:rPr>
          <w:rFonts w:ascii="Calibri" w:hAnsi="Calibri" w:cs="Calibri"/>
          <w:sz w:val="22"/>
          <w:szCs w:val="22"/>
        </w:rPr>
        <w:t xml:space="preserve"> 3.10. Утвержденный директором </w:t>
      </w:r>
    </w:p>
    <w:p>
      <w:r>
        <w:rPr>
          <w:rFonts w:ascii="Calibri" w:hAnsi="Calibri" w:cs="Calibri"/>
          <w:sz w:val="22"/>
          <w:szCs w:val="22"/>
        </w:rPr>
        <w:t xml:space="preserve">ФСТЭК</w:t>
      </w:r>
      <w:r>
        <w:rPr>
          <w:rFonts w:ascii="Calibri" w:hAnsi="Calibri" w:cs="Calibri"/>
          <w:sz w:val="22"/>
          <w:szCs w:val="22"/>
        </w:rPr>
        <w:t xml:space="preserve"> России ежегодный план в срок до 1 ноября года, предшествующего году проведения плановых проверок, направляется в Главную военную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Ежегодный план размещается на сайте </w:t>
      </w:r>
    </w:p>
    <w:p>
      <w:r>
        <w:rPr>
          <w:rFonts w:ascii="Calibri" w:hAnsi="Calibri" w:cs="Calibri"/>
          <w:sz w:val="22"/>
          <w:szCs w:val="22"/>
        </w:rPr>
        <w:t xml:space="preserve">ФСТЭК</w:t>
      </w:r>
      <w:r>
        <w:rPr>
          <w:rFonts w:ascii="Calibri" w:hAnsi="Calibri" w:cs="Calibri"/>
          <w:sz w:val="22"/>
          <w:szCs w:val="22"/>
        </w:rPr>
        <w:t xml:space="preserve"> России, за исключением сведений, распространение которых ограничено или запрещено в соответствии с законодательством Российской Федерации. </w:t>
      </w:r>
    </w:p>
    <w:p>
      <w:pPr>
        <w:jc w:val="both"/>
        <w:spacing w:before="5" w:after="5"/>
      </w:pPr>
      <w:r>
        <w:rPr>
          <w:rFonts w:ascii="Calibri" w:hAnsi="Calibri" w:cs="Calibri"/>
          <w:sz w:val="22"/>
          <w:szCs w:val="22"/>
        </w:rPr>
        <w:t xml:space="preserve"> 3.11. Внесение изменений в ежегодный план допускается только в случае невозможности проведения плановой проверки лицензиата в связи с его ликвидацией или реорганизацией либо прекращением деятельности, подлежащей плановой проверке, а также с наступлением обстоятельств непреодолимой силы. </w:t>
      </w:r>
    </w:p>
    <w:p>
      <w:pPr>
        <w:jc w:val="both"/>
        <w:spacing w:before="5" w:after="5"/>
      </w:pPr>
      <w:r>
        <w:rPr>
          <w:rFonts w:ascii="Calibri" w:hAnsi="Calibri" w:cs="Calibri"/>
          <w:sz w:val="22"/>
          <w:szCs w:val="22"/>
        </w:rPr>
        <w:t xml:space="preserve"> Сведения о внесенных в ежегодный план изменениях направляются в 10-дневный срок со дня их внесения в Главную военную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сайте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3.12. Проверка, не включенная в ежегодный план проверок, является внеплановой. Основаниями для проведения внеплановой проверки являются:</w:t>
      </w:r>
    </w:p>
    <w:p>
      <w:r>
        <w:rPr>
          <w:rFonts w:ascii="Calibri" w:hAnsi="Calibri" w:cs="Calibri"/>
          <w:sz w:val="22"/>
          <w:szCs w:val="22"/>
        </w:rPr>
        <w:t xml:space="preserve"> 1) истечение срока исполнения лицензиатом ранее выданного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предписания об устранении выявленного нарушения лицензионных требований;</w:t>
      </w:r>
    </w:p>
    <w:p>
      <w:r>
        <w:rPr>
          <w:rFonts w:ascii="Calibri" w:hAnsi="Calibri" w:cs="Calibri"/>
          <w:sz w:val="22"/>
          <w:szCs w:val="22"/>
        </w:rPr>
        <w:t xml:space="preserve"> 2) поступление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
        <w:rPr>
          <w:rFonts w:ascii="Calibri" w:hAnsi="Calibri" w:cs="Calibri"/>
          <w:sz w:val="22"/>
          <w:szCs w:val="22"/>
        </w:rPr>
        <w:t xml:space="preserve"> 3) приказ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изданный в соответствии с поручениями и указаниями Президента Российской Федерации и поручениями Правительства Российской Федерации;</w:t>
      </w:r>
    </w:p>
    <w:p>
      <w:r>
        <w:rPr>
          <w:rFonts w:ascii="Calibri" w:hAnsi="Calibri" w:cs="Calibri"/>
          <w:sz w:val="22"/>
          <w:szCs w:val="22"/>
        </w:rPr>
        <w:t xml:space="preserve"> 4) наличие ходатайства лицензиата о проведении внеплановой выездной проверки в целях установления факта досрочного исполнения предписания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pPr>
        <w:jc w:val="both"/>
        <w:spacing w:before="5" w:after="5"/>
      </w:pPr>
      <w:r>
        <w:rPr>
          <w:rFonts w:ascii="Calibri" w:hAnsi="Calibri" w:cs="Calibri"/>
          <w:sz w:val="22"/>
          <w:szCs w:val="22"/>
        </w:rPr>
        <w:t xml:space="preserve"> 3.13. Плановые и внеплановые проверки могут проводиться:</w:t>
      </w:r>
    </w:p>
    <w:p>
      <w:r>
        <w:rPr>
          <w:rFonts w:ascii="Calibri" w:hAnsi="Calibri" w:cs="Calibri"/>
          <w:sz w:val="22"/>
          <w:szCs w:val="22"/>
        </w:rPr>
        <w:t xml:space="preserve"> 1) по месту нахождения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(далее - документарные проверки);</w:t>
      </w:r>
    </w:p>
    <w:p>
      <w:r>
        <w:rPr>
          <w:rFonts w:ascii="Calibri" w:hAnsi="Calibri" w:cs="Calibri"/>
          <w:sz w:val="22"/>
          <w:szCs w:val="22"/>
        </w:rPr>
        <w:t xml:space="preserve"> 2) по месту осуществления деятельности лицензиатом (далее - выездные проверки). </w:t>
      </w:r>
    </w:p>
    <w:p>
      <w:pPr>
        <w:jc w:val="both"/>
        <w:spacing w:before="5" w:after="5"/>
      </w:pPr>
      <w:r>
        <w:rPr>
          <w:rFonts w:ascii="Calibri" w:hAnsi="Calibri" w:cs="Calibri"/>
          <w:sz w:val="22"/>
          <w:szCs w:val="22"/>
        </w:rPr>
        <w:t xml:space="preserve"> 3.14. Предметом документарной проверки являются содержащиеся в документах лицензиата сведения, относящиеся к выполнению работ и оказанию услуг по технической защите конфиденциальной информации. </w:t>
      </w:r>
    </w:p>
    <w:p>
      <w:pPr>
        <w:jc w:val="both"/>
        <w:spacing w:before="5" w:after="5"/>
      </w:pPr>
      <w:r>
        <w:rPr>
          <w:rFonts w:ascii="Calibri" w:hAnsi="Calibri" w:cs="Calibri"/>
          <w:sz w:val="22"/>
          <w:szCs w:val="22"/>
        </w:rPr>
        <w:t xml:space="preserve"> 3.15. Предметом выездной проверки является фактическая оценка на месте состояния помещений, зданий, технических средств, оборудования, иных объектов, которые предполагается использовать лицензиатом при выполнении работ и оказании услуг при осуществлении деятельности по технической защите конфиденциальной информации,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w:t>
      </w:r>
    </w:p>
    <w:p>
      <w:pPr>
        <w:jc w:val="both"/>
        <w:spacing w:before="5" w:after="5"/>
      </w:pPr>
      <w:r>
        <w:rPr>
          <w:rFonts w:ascii="Calibri" w:hAnsi="Calibri" w:cs="Calibri"/>
          <w:sz w:val="22"/>
          <w:szCs w:val="22"/>
        </w:rPr>
        <w:t xml:space="preserve"> 3.16. Выездная проверка проводится в случае, если при документарной проверке не представляется возможным:</w:t>
      </w:r>
    </w:p>
    <w:p>
      <w:r>
        <w:rPr>
          <w:rFonts w:ascii="Calibri" w:hAnsi="Calibri" w:cs="Calibri"/>
          <w:sz w:val="22"/>
          <w:szCs w:val="22"/>
        </w:rPr>
        <w:t xml:space="preserve"> 1) удостовериться в полноте и достоверности сведений, содержащихся в имеющихся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документах, представленных лицензиатом;</w:t>
      </w:r>
    </w:p>
    <w:p>
      <w:r>
        <w:rPr>
          <w:rFonts w:ascii="Calibri" w:hAnsi="Calibri" w:cs="Calibri"/>
          <w:sz w:val="22"/>
          <w:szCs w:val="22"/>
        </w:rPr>
        <w:t xml:space="preserve"> 2) оценить соблюдение лицензиатом лицензионных требований без проведения соответствующих мероприятий по контролю. </w:t>
      </w:r>
    </w:p>
    <w:p>
      <w:pPr>
        <w:jc w:val="left"/>
        <w:spacing w:before="150" w:after="5"/>
      </w:pPr>
      <w:r>
        <w:rPr>
          <w:rFonts w:ascii="Calibri" w:hAnsi="Calibri" w:cs="Calibri"/>
          <w:sz w:val="28"/>
          <w:szCs w:val="28"/>
          <w:b/>
        </w:rPr>
        <w:t xml:space="preserve">Принятие решения о проведении проверки</w:t>
      </w:r>
    </w:p>
    <w:p>
      <w:pPr>
        <w:jc w:val="both"/>
        <w:spacing w:before="5" w:after="5"/>
      </w:pPr>
      <w:r>
        <w:rPr>
          <w:rFonts w:ascii="Calibri" w:hAnsi="Calibri" w:cs="Calibri"/>
          <w:sz w:val="22"/>
          <w:szCs w:val="22"/>
        </w:rPr>
        <w:t xml:space="preserve"> 3.17. Основанием для принятия решения о проведении проверки является:</w:t>
      </w:r>
    </w:p>
    <w:p>
      <w:r>
        <w:rPr>
          <w:rFonts w:ascii="Calibri" w:hAnsi="Calibri" w:cs="Calibri"/>
          <w:sz w:val="22"/>
          <w:szCs w:val="22"/>
        </w:rPr>
        <w:t xml:space="preserve"> наступление срока проведения проверки, включенной в ежегодный план;</w:t>
      </w:r>
    </w:p>
    <w:p>
      <w:r>
        <w:rPr>
          <w:rFonts w:ascii="Calibri" w:hAnsi="Calibri" w:cs="Calibri"/>
          <w:sz w:val="22"/>
          <w:szCs w:val="22"/>
        </w:rPr>
        <w:t xml:space="preserve"> наличие оснований, указанных в пункте 3.12 Регламента. </w:t>
      </w:r>
    </w:p>
    <w:p>
      <w:pPr>
        <w:jc w:val="both"/>
        <w:spacing w:before="5" w:after="5"/>
      </w:pPr>
      <w:r>
        <w:rPr>
          <w:rFonts w:ascii="Calibri" w:hAnsi="Calibri" w:cs="Calibri"/>
          <w:sz w:val="22"/>
          <w:szCs w:val="22"/>
        </w:rPr>
        <w:t xml:space="preserve"> 3.18. Обращения и заявления, не позволяющие установить лицо, обратившееся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а также обращения и заявления, не содержащие сведений о фактах грубого нарушения лицензиатом лицензионных требований, не могут служить основанием для проведения внеплановой проверки. </w:t>
      </w:r>
    </w:p>
    <w:p>
      <w:pPr>
        <w:jc w:val="both"/>
        <w:spacing w:before="5" w:after="5"/>
      </w:pPr>
      <w:r>
        <w:rPr>
          <w:rFonts w:ascii="Calibri" w:hAnsi="Calibri" w:cs="Calibri"/>
          <w:sz w:val="22"/>
          <w:szCs w:val="22"/>
        </w:rPr>
        <w:t xml:space="preserve"> 3.19. Проверки проводятся по решению директора </w:t>
      </w:r>
    </w:p>
    <w:p>
      <w:r>
        <w:rPr>
          <w:rFonts w:ascii="Calibri" w:hAnsi="Calibri" w:cs="Calibri"/>
          <w:sz w:val="22"/>
          <w:szCs w:val="22"/>
        </w:rPr>
        <w:t xml:space="preserve">ФСТЭК</w:t>
      </w:r>
      <w:r>
        <w:rPr>
          <w:rFonts w:ascii="Calibri" w:hAnsi="Calibri" w:cs="Calibri"/>
          <w:sz w:val="22"/>
          <w:szCs w:val="22"/>
        </w:rPr>
        <w:t xml:space="preserve"> России или по решению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согласованному с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Решение о проведении проверки оформляется приказом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jc w:val="both"/>
        <w:spacing w:before="5" w:after="5"/>
      </w:pPr>
      <w:r>
        <w:rPr>
          <w:rFonts w:ascii="Calibri" w:hAnsi="Calibri" w:cs="Calibri"/>
          <w:sz w:val="22"/>
          <w:szCs w:val="22"/>
        </w:rPr>
        <w:t xml:space="preserve"> 3.20. Внеплановая выездная проверка лицензиата по основанию, указанному в подпункте 2 пункта 3.12 Регламента, может быть проведена только после согласования с органом прокуратуры. </w:t>
      </w:r>
    </w:p>
    <w:p>
      <w:pPr>
        <w:jc w:val="both"/>
        <w:spacing w:before="5" w:after="5"/>
      </w:pPr>
      <w:r>
        <w:rPr>
          <w:rFonts w:ascii="Calibri" w:hAnsi="Calibri" w:cs="Calibri"/>
          <w:sz w:val="22"/>
          <w:szCs w:val="22"/>
        </w:rPr>
        <w:t xml:space="preserve"> Заявление о согласовании проведения внеплановой выездной проверки с копией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день его подписания направляется в орган прокуратуры заказным почтовым отправлением с уведомлением о вручении или в форме электронного документа, подписанного электронной цифровой подписью. К заявлению прилагаются документы, которые содержат сведения, послужившие основанием для проведения проверки. </w:t>
      </w:r>
    </w:p>
    <w:p>
      <w:pPr>
        <w:jc w:val="both"/>
        <w:spacing w:before="5" w:after="5"/>
      </w:pPr>
      <w:r>
        <w:rPr>
          <w:rFonts w:ascii="Calibri" w:hAnsi="Calibri" w:cs="Calibri"/>
          <w:sz w:val="22"/>
          <w:szCs w:val="22"/>
        </w:rPr>
        <w:t xml:space="preserve"> 3.21. Если основанием для проведения внеплановой выездной проверки является причинение ущерба безопасности государства,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вправе приступить к проведению внеплановой выездной проверки незамедлительно. В этом случае документы, указанные в пункте 3.20, направляются в органы прокуратуры в течение двадцати четырех часов. </w:t>
      </w:r>
    </w:p>
    <w:p>
      <w:pPr>
        <w:jc w:val="both"/>
        <w:spacing w:before="5" w:after="5"/>
      </w:pPr>
      <w:r>
        <w:rPr>
          <w:rFonts w:ascii="Calibri" w:hAnsi="Calibri" w:cs="Calibri"/>
          <w:sz w:val="22"/>
          <w:szCs w:val="22"/>
        </w:rPr>
        <w:t xml:space="preserve"> 3.22. При получении решения прокурора или его заместителя об отказе в согласовании проведения внеплановой выездной проверки директором </w:t>
      </w:r>
    </w:p>
    <w:p>
      <w:r>
        <w:rPr>
          <w:rFonts w:ascii="Calibri" w:hAnsi="Calibri" w:cs="Calibri"/>
          <w:sz w:val="22"/>
          <w:szCs w:val="22"/>
        </w:rPr>
        <w:t xml:space="preserve">ФСТЭК</w:t>
      </w:r>
      <w:r>
        <w:rPr>
          <w:rFonts w:ascii="Calibri" w:hAnsi="Calibri" w:cs="Calibri"/>
          <w:sz w:val="22"/>
          <w:szCs w:val="22"/>
        </w:rPr>
        <w:t xml:space="preserve"> России или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принимается решение об отмене проверки и при необходимости о направлении жалобы вышестоящему прокурору или в суд. </w:t>
      </w:r>
    </w:p>
    <w:p>
      <w:pPr>
        <w:jc w:val="left"/>
        <w:spacing w:before="150" w:after="5"/>
      </w:pPr>
      <w:r>
        <w:rPr>
          <w:rFonts w:ascii="Calibri" w:hAnsi="Calibri" w:cs="Calibri"/>
          <w:sz w:val="28"/>
          <w:szCs w:val="28"/>
          <w:b/>
        </w:rPr>
        <w:t xml:space="preserve">Направление уведомления о проведении проверки лицензиату</w:t>
      </w:r>
    </w:p>
    <w:p>
      <w:pPr>
        <w:jc w:val="both"/>
        <w:spacing w:before="5" w:after="5"/>
      </w:pPr>
      <w:r>
        <w:rPr>
          <w:rFonts w:ascii="Calibri" w:hAnsi="Calibri" w:cs="Calibri"/>
          <w:sz w:val="22"/>
          <w:szCs w:val="22"/>
        </w:rPr>
        <w:t xml:space="preserve"> 3.23. Ответственный работник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готовит проект уведомления о проведении проверки (далее - уведомление) и передает его на подпись начальнику Управления (руководителю (заместителю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Подписанное уведомление направляется лицензиату:</w:t>
      </w:r>
    </w:p>
    <w:p>
      <w:r>
        <w:rPr>
          <w:rFonts w:ascii="Calibri" w:hAnsi="Calibri" w:cs="Calibri"/>
          <w:sz w:val="22"/>
          <w:szCs w:val="22"/>
        </w:rPr>
        <w:t xml:space="preserve"> 1) при проведении плановой проверки -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w:t>
      </w:r>
    </w:p>
    <w:p>
      <w:r>
        <w:rPr>
          <w:rFonts w:ascii="Calibri" w:hAnsi="Calibri" w:cs="Calibri"/>
          <w:sz w:val="22"/>
          <w:szCs w:val="22"/>
        </w:rPr>
        <w:t xml:space="preserve"> 2) при проведении внеплановой проверки - не менее чем за двадцать четыре часа до начала проведения проверки посредством факсимильной связи или электронной почты. </w:t>
      </w:r>
    </w:p>
    <w:p>
      <w:pPr>
        <w:jc w:val="both"/>
        <w:spacing w:before="5" w:after="5"/>
      </w:pPr>
      <w:r>
        <w:rPr>
          <w:rFonts w:ascii="Calibri" w:hAnsi="Calibri" w:cs="Calibri"/>
          <w:sz w:val="22"/>
          <w:szCs w:val="22"/>
        </w:rPr>
        <w:t xml:space="preserve"> С уведомлением направляется заверенная печатью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копия приказа о проведении проверки. </w:t>
      </w:r>
    </w:p>
    <w:p>
      <w:pPr>
        <w:jc w:val="both"/>
        <w:spacing w:before="5" w:after="5"/>
      </w:pPr>
      <w:r>
        <w:rPr>
          <w:rFonts w:ascii="Calibri" w:hAnsi="Calibri" w:cs="Calibri"/>
          <w:sz w:val="22"/>
          <w:szCs w:val="22"/>
        </w:rPr>
        <w:t xml:space="preserve"> 3.24.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вправе проводить внеплановую выездную проверку по основанию, указанному в подпункте 2 пункта 3.12 Регламента, без предварительного уведомления лицензиата. </w:t>
      </w:r>
    </w:p>
    <w:p>
      <w:pPr>
        <w:jc w:val="center"/>
        <w:spacing w:before="150" w:after="5"/>
      </w:pPr>
      <w:r>
        <w:rPr>
          <w:rFonts w:ascii="Calibri" w:hAnsi="Calibri" w:cs="Calibri"/>
          <w:sz w:val="32"/>
          <w:szCs w:val="32"/>
          <w:b/>
        </w:rPr>
        <w:t xml:space="preserve">Проведение мероприятий по контролю в рамках проверки</w:t>
      </w:r>
    </w:p>
    <w:p>
      <w:pPr>
        <w:jc w:val="left"/>
        <w:spacing w:before="150" w:after="5"/>
      </w:pPr>
      <w:r>
        <w:rPr>
          <w:rFonts w:ascii="Calibri" w:hAnsi="Calibri" w:cs="Calibri"/>
          <w:sz w:val="28"/>
          <w:szCs w:val="28"/>
          <w:b/>
        </w:rPr>
        <w:t xml:space="preserve">Порядок проведения выездной проверки</w:t>
      </w:r>
    </w:p>
    <w:p>
      <w:pPr>
        <w:jc w:val="both"/>
        <w:spacing w:before="5" w:after="5"/>
      </w:pPr>
      <w:r>
        <w:rPr>
          <w:rFonts w:ascii="Calibri" w:hAnsi="Calibri" w:cs="Calibri"/>
          <w:sz w:val="22"/>
          <w:szCs w:val="22"/>
        </w:rPr>
        <w:t xml:space="preserve"> 3.25. Основанием для начала проверки является приказ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плановой (внеплановой) выездной проверки. </w:t>
      </w:r>
    </w:p>
    <w:p>
      <w:pPr>
        <w:jc w:val="both"/>
        <w:spacing w:before="5" w:after="5"/>
      </w:pPr>
      <w:r>
        <w:rPr>
          <w:rFonts w:ascii="Calibri" w:hAnsi="Calibri" w:cs="Calibri"/>
          <w:sz w:val="22"/>
          <w:szCs w:val="22"/>
        </w:rPr>
        <w:t xml:space="preserve"> 3.26. Проведение проверки вправе осуществлять только те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которые указаны в приказе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 </w:t>
      </w:r>
    </w:p>
    <w:p>
      <w:pPr>
        <w:jc w:val="both"/>
        <w:spacing w:before="5" w:after="5"/>
      </w:pPr>
      <w:r>
        <w:rPr>
          <w:rFonts w:ascii="Calibri" w:hAnsi="Calibri" w:cs="Calibri"/>
          <w:sz w:val="22"/>
          <w:szCs w:val="22"/>
        </w:rPr>
        <w:t xml:space="preserve"> 3.27. По прибытии на место осуществления деятельности лицензиата члены проверочной комиссии предъявляют свои служебные удостоверения и вручают руководителю лицензиата (иному уполномоченному им лицу) заверенную печатью копию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 </w:t>
      </w:r>
    </w:p>
    <w:p>
      <w:pPr>
        <w:jc w:val="both"/>
        <w:spacing w:before="5" w:after="5"/>
      </w:pPr>
      <w:r>
        <w:rPr>
          <w:rFonts w:ascii="Calibri" w:hAnsi="Calibri" w:cs="Calibri"/>
          <w:sz w:val="22"/>
          <w:szCs w:val="22"/>
        </w:rPr>
        <w:t xml:space="preserve"> 3.28. Председатель проверочной комиссии знакомит подлежащих проверке лиц с целями, задачами, основаниями проведения выездной проверки, видами и объемом мероприятий по контролю, составом комиссии, со сроками и условиями проведения проверки. </w:t>
      </w:r>
    </w:p>
    <w:p>
      <w:pPr>
        <w:jc w:val="both"/>
        <w:spacing w:before="5" w:after="5"/>
      </w:pPr>
      <w:r>
        <w:rPr>
          <w:rFonts w:ascii="Calibri" w:hAnsi="Calibri" w:cs="Calibri"/>
          <w:sz w:val="22"/>
          <w:szCs w:val="22"/>
        </w:rPr>
        <w:t xml:space="preserve"> По требованию подлежащих проверке лиц члены проверочной комиссии в целях подтверждения своих полномочий обязаны предоставить информацию о </w:t>
      </w:r>
    </w:p>
    <w:p>
      <w:r>
        <w:rPr>
          <w:rFonts w:ascii="Calibri" w:hAnsi="Calibri" w:cs="Calibri"/>
          <w:sz w:val="22"/>
          <w:szCs w:val="22"/>
        </w:rPr>
        <w:t xml:space="preserve">ФСТЭК</w:t>
      </w:r>
      <w:r>
        <w:rPr>
          <w:rFonts w:ascii="Calibri" w:hAnsi="Calibri" w:cs="Calibri"/>
          <w:sz w:val="22"/>
          <w:szCs w:val="22"/>
        </w:rPr>
        <w:t xml:space="preserve"> России (территориальном органе </w:t>
      </w:r>
    </w:p>
    <w:p>
      <w:r>
        <w:rPr>
          <w:rFonts w:ascii="Calibri" w:hAnsi="Calibri" w:cs="Calibri"/>
          <w:sz w:val="22"/>
          <w:szCs w:val="22"/>
        </w:rPr>
        <w:t xml:space="preserve">ФСТЭК</w:t>
      </w:r>
      <w:r>
        <w:rPr>
          <w:rFonts w:ascii="Calibri" w:hAnsi="Calibri" w:cs="Calibri"/>
          <w:sz w:val="22"/>
          <w:szCs w:val="22"/>
        </w:rPr>
        <w:t xml:space="preserve"> России) и ознакомить с Регламентом. </w:t>
      </w:r>
    </w:p>
    <w:p>
      <w:pPr>
        <w:jc w:val="both"/>
        <w:spacing w:before="5" w:after="5"/>
      </w:pPr>
      <w:r>
        <w:rPr>
          <w:rFonts w:ascii="Calibri" w:hAnsi="Calibri" w:cs="Calibri"/>
          <w:sz w:val="22"/>
          <w:szCs w:val="22"/>
        </w:rPr>
        <w:t xml:space="preserve"> 3.29. Председатель проверочной комиссии устанавливает время ежедневного пребывания членов проверочной комиссии в служебных помещениях лицензиата в течение срока проверки с учетом режима работы лицензиата. </w:t>
      </w:r>
    </w:p>
    <w:p>
      <w:pPr>
        <w:jc w:val="both"/>
        <w:spacing w:before="5" w:after="5"/>
      </w:pPr>
      <w:r>
        <w:rPr>
          <w:rFonts w:ascii="Calibri" w:hAnsi="Calibri" w:cs="Calibri"/>
          <w:sz w:val="22"/>
          <w:szCs w:val="22"/>
        </w:rPr>
        <w:t xml:space="preserve"> Проведение проверок за рамками рабочего времени лицензиата не допускается без предварительного согласования с руководителем лицензиата (лицом, его замещающим). </w:t>
      </w:r>
    </w:p>
    <w:p>
      <w:pPr>
        <w:jc w:val="both"/>
        <w:spacing w:before="5" w:after="5"/>
      </w:pPr>
      <w:r>
        <w:rPr>
          <w:rFonts w:ascii="Calibri" w:hAnsi="Calibri" w:cs="Calibri"/>
          <w:sz w:val="22"/>
          <w:szCs w:val="22"/>
        </w:rPr>
        <w:t xml:space="preserve"> 3.30. В случае необоснованного препятствования лицензиата проведению проверки, уклонения лицензиата от проведения проверки проверочной комиссией составляется акт проверки в соответствии с Регламентом с указанием фактов необоснованного препятствования лицензиата проведению проверки, уклонения лицензиата от проведения проверки и принимается решение о возбуждении дела об административном правонарушении. </w:t>
      </w:r>
    </w:p>
    <w:p>
      <w:pPr>
        <w:jc w:val="both"/>
        <w:spacing w:before="5" w:after="5"/>
      </w:pPr>
      <w:r>
        <w:rPr>
          <w:rFonts w:ascii="Calibri" w:hAnsi="Calibri" w:cs="Calibri"/>
          <w:sz w:val="22"/>
          <w:szCs w:val="22"/>
        </w:rPr>
        <w:t xml:space="preserve"> 3.31. В качестве факта необоснованного препятствования лицензиата проведению проверки, уклонения лицензиата от проведения проверки является в том числе:</w:t>
      </w:r>
    </w:p>
    <w:p>
      <w:r>
        <w:rPr>
          <w:rFonts w:ascii="Calibri" w:hAnsi="Calibri" w:cs="Calibri"/>
          <w:sz w:val="22"/>
          <w:szCs w:val="22"/>
        </w:rPr>
        <w:t xml:space="preserve"> 1) непринятие мер к обеспечению беспрепятственного доступа членов проверочной комиссии в здания и другие служебные помещения лицензиата;</w:t>
      </w:r>
    </w:p>
    <w:p>
      <w:r>
        <w:rPr>
          <w:rFonts w:ascii="Calibri" w:hAnsi="Calibri" w:cs="Calibri"/>
          <w:sz w:val="22"/>
          <w:szCs w:val="22"/>
        </w:rPr>
        <w:t xml:space="preserve"> 2) непредставление документов или их копий на основании запроса (запросов) на предоставление документов, составленного председателем проверочной комиссии, в установленные сроки и в полном объеме при условии отсутствия письменного объяснения причин их непредоставления. </w:t>
      </w:r>
    </w:p>
    <w:p>
      <w:pPr>
        <w:jc w:val="left"/>
        <w:spacing w:before="150" w:after="5"/>
      </w:pPr>
      <w:r>
        <w:rPr>
          <w:rFonts w:ascii="Calibri" w:hAnsi="Calibri" w:cs="Calibri"/>
          <w:sz w:val="28"/>
          <w:szCs w:val="28"/>
          <w:b/>
        </w:rPr>
        <w:t xml:space="preserve">Порядок проведения документарной проверки</w:t>
      </w:r>
    </w:p>
    <w:p>
      <w:pPr>
        <w:jc w:val="both"/>
        <w:spacing w:before="5" w:after="5"/>
      </w:pPr>
      <w:r>
        <w:rPr>
          <w:rFonts w:ascii="Calibri" w:hAnsi="Calibri" w:cs="Calibri"/>
          <w:sz w:val="22"/>
          <w:szCs w:val="22"/>
        </w:rPr>
        <w:t xml:space="preserve"> 3.32. Основанием для начала проверки является приказ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плановой (внеплановой) документарной проверки. </w:t>
      </w:r>
    </w:p>
    <w:p>
      <w:pPr>
        <w:jc w:val="both"/>
        <w:spacing w:before="5" w:after="5"/>
      </w:pPr>
      <w:r>
        <w:rPr>
          <w:rFonts w:ascii="Calibri" w:hAnsi="Calibri" w:cs="Calibri"/>
          <w:sz w:val="22"/>
          <w:szCs w:val="22"/>
        </w:rPr>
        <w:t xml:space="preserve"> 3.33. Проведение проверки вправе осуществлять только те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которые указаны в приказе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 </w:t>
      </w:r>
    </w:p>
    <w:p>
      <w:pPr>
        <w:jc w:val="both"/>
        <w:spacing w:before="5" w:after="5"/>
      </w:pPr>
      <w:r>
        <w:rPr>
          <w:rFonts w:ascii="Calibri" w:hAnsi="Calibri" w:cs="Calibri"/>
          <w:sz w:val="22"/>
          <w:szCs w:val="22"/>
        </w:rPr>
        <w:t xml:space="preserve"> 3.34. Ответственное должностное лицо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формирует пакет документов о лицензиате из числа имеющихся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документов. </w:t>
      </w:r>
    </w:p>
    <w:p>
      <w:pPr>
        <w:jc w:val="both"/>
        <w:spacing w:before="5" w:after="5"/>
      </w:pPr>
      <w:r>
        <w:rPr>
          <w:rFonts w:ascii="Calibri" w:hAnsi="Calibri" w:cs="Calibri"/>
          <w:sz w:val="22"/>
          <w:szCs w:val="22"/>
        </w:rPr>
        <w:t xml:space="preserve"> 3.35. Члены проверочной комиссии рассматривают документы лицензиата, имеющиеся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осуществленных в отношении лицензиата. </w:t>
      </w:r>
    </w:p>
    <w:p>
      <w:pPr>
        <w:jc w:val="both"/>
        <w:spacing w:before="5" w:after="5"/>
      </w:pPr>
      <w:r>
        <w:rPr>
          <w:rFonts w:ascii="Calibri" w:hAnsi="Calibri" w:cs="Calibri"/>
          <w:sz w:val="22"/>
          <w:szCs w:val="22"/>
        </w:rPr>
        <w:t xml:space="preserve"> 3.36. В случае если достоверность сведений, содержащихся в документах, имеющихся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вызывает обоснованные сомнения либо эти сведения не позволяют оценить выполнение лицензиатом лицензионных требований,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плановой (внеплановой) документарной проверки. </w:t>
      </w:r>
    </w:p>
    <w:p>
      <w:pPr>
        <w:jc w:val="both"/>
        <w:spacing w:before="5" w:after="5"/>
      </w:pPr>
      <w:r>
        <w:rPr>
          <w:rFonts w:ascii="Calibri" w:hAnsi="Calibri" w:cs="Calibri"/>
          <w:sz w:val="22"/>
          <w:szCs w:val="22"/>
        </w:rPr>
        <w:t xml:space="preserve"> 3.37. Лицензиат обязан направить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указанные в запросе документы в течение 10 рабочих дней со дня получения мотивированного запроса. </w:t>
      </w:r>
    </w:p>
    <w:p>
      <w:pPr>
        <w:jc w:val="both"/>
        <w:spacing w:before="5" w:after="5"/>
      </w:pPr>
      <w:r>
        <w:rPr>
          <w:rFonts w:ascii="Calibri" w:hAnsi="Calibri" w:cs="Calibri"/>
          <w:sz w:val="22"/>
          <w:szCs w:val="22"/>
        </w:rPr>
        <w:t xml:space="preserve"> Указанные в запросе документы представляются в виде копий, заверенных печатью лицензиата и подписью руководителя (или иного уполномоченного должностного лица) лицензиата. </w:t>
      </w:r>
    </w:p>
    <w:p>
      <w:pPr>
        <w:jc w:val="both"/>
        <w:spacing w:before="5" w:after="5"/>
      </w:pPr>
      <w:r>
        <w:rPr>
          <w:rFonts w:ascii="Calibri" w:hAnsi="Calibri" w:cs="Calibri"/>
          <w:sz w:val="22"/>
          <w:szCs w:val="22"/>
        </w:rPr>
        <w:t xml:space="preserve"> В соответствии с пунктом 6 статьи 11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лицензиат вправе представить указанные в запросе документы в форме электронных документов в порядке, определяемом Правительством Российской Федерации. </w:t>
      </w:r>
    </w:p>
    <w:p>
      <w:pPr>
        <w:jc w:val="both"/>
        <w:spacing w:before="5" w:after="5"/>
      </w:pPr>
      <w:r>
        <w:rPr>
          <w:rFonts w:ascii="Calibri" w:hAnsi="Calibri" w:cs="Calibri"/>
          <w:sz w:val="22"/>
          <w:szCs w:val="22"/>
        </w:rPr>
        <w:t xml:space="preserve"> 3.38. В случае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документах и (или) полученных в ходе осуществления лицензионного контроля, член проверочной комиссии готовит лицензиату письмо с требованием дать необходимые пояснения в письменной форме в течение 10 рабочих дней. </w:t>
      </w:r>
    </w:p>
    <w:p>
      <w:pPr>
        <w:jc w:val="both"/>
        <w:spacing w:before="5" w:after="5"/>
      </w:pPr>
      <w:r>
        <w:rPr>
          <w:rFonts w:ascii="Calibri" w:hAnsi="Calibri" w:cs="Calibri"/>
          <w:sz w:val="22"/>
          <w:szCs w:val="22"/>
        </w:rPr>
        <w:t xml:space="preserve"> 3.39. Лицензиат, представляющий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пояснения относительно выявленных ошибок и (или) противоречий в представленных документах либо относительно несоответствия указанных в пункте 3.36 Регламента сведений, вправе представить дополнительно документы, подтверждающие достоверность ранее представленных документов. </w:t>
      </w:r>
    </w:p>
    <w:p>
      <w:pPr>
        <w:jc w:val="both"/>
        <w:spacing w:before="5" w:after="5"/>
      </w:pPr>
      <w:r>
        <w:rPr>
          <w:rFonts w:ascii="Calibri" w:hAnsi="Calibri" w:cs="Calibri"/>
          <w:sz w:val="22"/>
          <w:szCs w:val="22"/>
        </w:rPr>
        <w:t xml:space="preserve"> 3.40. Члены проверочной комиссии рассматривают полученные от лицензиата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 </w:t>
      </w:r>
    </w:p>
    <w:p>
      <w:pPr>
        <w:jc w:val="both"/>
        <w:spacing w:before="5" w:after="5"/>
      </w:pPr>
      <w:r>
        <w:rPr>
          <w:rFonts w:ascii="Calibri" w:hAnsi="Calibri" w:cs="Calibri"/>
          <w:sz w:val="22"/>
          <w:szCs w:val="22"/>
        </w:rPr>
        <w:t xml:space="preserve"> 3.41. При проведении документарной проверки члены проверочной комиссии не вправе требовать у лицензиата сведения и документы, не относящиеся к предмету документарной проверки, а также сведения и документы, которые могут быть получены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от иных государственных органов. </w:t>
      </w:r>
    </w:p>
    <w:p>
      <w:pPr>
        <w:jc w:val="left"/>
        <w:spacing w:before="150" w:after="5"/>
      </w:pPr>
      <w:r>
        <w:rPr>
          <w:rFonts w:ascii="Calibri" w:hAnsi="Calibri" w:cs="Calibri"/>
          <w:sz w:val="28"/>
          <w:szCs w:val="28"/>
          <w:b/>
        </w:rPr>
        <w:t xml:space="preserve">Оформление итогов проверки</w:t>
      </w:r>
    </w:p>
    <w:p>
      <w:pPr>
        <w:jc w:val="both"/>
        <w:spacing w:before="5" w:after="5"/>
      </w:pPr>
      <w:r>
        <w:rPr>
          <w:rFonts w:ascii="Calibri" w:hAnsi="Calibri" w:cs="Calibri"/>
          <w:sz w:val="22"/>
          <w:szCs w:val="22"/>
        </w:rPr>
        <w:t xml:space="preserve"> 3.42. Акт проверки составляется в двух экземплярах, каждый из которых подписывается всеми членами проверочной комиссии, фактически осуществлявшими проверку. </w:t>
      </w:r>
    </w:p>
    <w:p>
      <w:pPr>
        <w:jc w:val="both"/>
        <w:spacing w:before="5" w:after="5"/>
      </w:pPr>
      <w:r>
        <w:rPr>
          <w:rFonts w:ascii="Calibri" w:hAnsi="Calibri" w:cs="Calibri"/>
          <w:sz w:val="22"/>
          <w:szCs w:val="22"/>
        </w:rPr>
        <w:t xml:space="preserve"> В случае невозможности подписания акта проверки отдельными членами проверочной комиссии в акте проверки делается отметка о причине отсутствия соответствующей подписи. </w:t>
      </w:r>
    </w:p>
    <w:p>
      <w:pPr>
        <w:jc w:val="both"/>
        <w:spacing w:before="5" w:after="5"/>
      </w:pPr>
      <w:r>
        <w:rPr>
          <w:rFonts w:ascii="Calibri" w:hAnsi="Calibri" w:cs="Calibri"/>
          <w:sz w:val="22"/>
          <w:szCs w:val="22"/>
        </w:rPr>
        <w:t xml:space="preserve"> В случае несогласия члена проверочной комиссии с содержанием акта проверки он излагает в письменной форме свое особое мнение, которое прилагается к акту проверки. </w:t>
      </w:r>
    </w:p>
    <w:p>
      <w:pPr>
        <w:jc w:val="both"/>
        <w:spacing w:before="5" w:after="5"/>
      </w:pPr>
      <w:r>
        <w:rPr>
          <w:rFonts w:ascii="Calibri" w:hAnsi="Calibri" w:cs="Calibri"/>
          <w:sz w:val="22"/>
          <w:szCs w:val="22"/>
        </w:rPr>
        <w:t xml:space="preserve"> 3.43. К акту проверки прилагаются протоколы или заключения проведенных исследований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 их копии. К акту может прилагаться копия предписания об устранении выявленных нарушений. </w:t>
      </w:r>
    </w:p>
    <w:p>
      <w:pPr>
        <w:jc w:val="both"/>
        <w:spacing w:before="5" w:after="5"/>
      </w:pPr>
      <w:r>
        <w:rPr>
          <w:rFonts w:ascii="Calibri" w:hAnsi="Calibri" w:cs="Calibri"/>
          <w:sz w:val="22"/>
          <w:szCs w:val="22"/>
        </w:rPr>
        <w:t xml:space="preserve"> 3.44. Руководителем лицензиата (иным уполномоченным им лицом) на обоих экземплярах акта делается запись об ознакомлении либо об отказе в ознакомлении с актом проверки. </w:t>
      </w:r>
    </w:p>
    <w:p>
      <w:pPr>
        <w:jc w:val="both"/>
        <w:spacing w:before="5" w:after="5"/>
      </w:pPr>
      <w:r>
        <w:rPr>
          <w:rFonts w:ascii="Calibri" w:hAnsi="Calibri" w:cs="Calibri"/>
          <w:sz w:val="22"/>
          <w:szCs w:val="22"/>
        </w:rPr>
        <w:t xml:space="preserve"> В случае отсутствия руководителя лицензиата (иного уполномоченного им лица), а также в случае отказа лицензиата дать расписку об ознакомлении либо об отказе в ознакомлении с актом проверки в обоих экземплярах акта делается соответствующая отметка об этом, которая удостоверяется подписями членов проверочной комиссии. В этом случае один экземпляр акта направляется заказным почтовым отправлением с уведомлением о вручении, которое приобщается к экземпляру акта проверки, хранящемуся в деле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3.45. При проведении документарной проверки один экземпляр акта направляется лицензиату заказным почтовым отправлением с уведомлением о вручении в течение пяти дней со дня подписания акта. </w:t>
      </w:r>
    </w:p>
    <w:p>
      <w:pPr>
        <w:jc w:val="both"/>
        <w:spacing w:before="5" w:after="5"/>
      </w:pPr>
      <w:r>
        <w:rPr>
          <w:rFonts w:ascii="Calibri" w:hAnsi="Calibri" w:cs="Calibri"/>
          <w:sz w:val="22"/>
          <w:szCs w:val="22"/>
        </w:rPr>
        <w:t xml:space="preserve"> 3.46.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pPr>
        <w:jc w:val="both"/>
        <w:spacing w:before="5" w:after="5"/>
      </w:pPr>
      <w:r>
        <w:rPr>
          <w:rFonts w:ascii="Calibri" w:hAnsi="Calibri" w:cs="Calibri"/>
          <w:sz w:val="22"/>
          <w:szCs w:val="22"/>
        </w:rPr>
        <w:t xml:space="preserve"> 3.47. Результаты проверки, содержащие информацию ограниченного доступа, оформляются с соблюдением требований, предусмотренных законодательством Российской Федерации. </w:t>
      </w:r>
    </w:p>
    <w:p>
      <w:pPr>
        <w:jc w:val="both"/>
        <w:spacing w:before="5" w:after="5"/>
      </w:pPr>
      <w:r>
        <w:rPr>
          <w:rFonts w:ascii="Calibri" w:hAnsi="Calibri" w:cs="Calibri"/>
          <w:sz w:val="22"/>
          <w:szCs w:val="22"/>
        </w:rPr>
        <w:t xml:space="preserve"> 3.48. Лицензиат в случае несогласия с фактами, выводами, предложениями, изложенными в акте проверки, в течение 15 дней с даты получения акта проверки вправе представить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3.49. Председателем проверочной комиссии в журнале учета проверок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проверочной комиссии и их подписи. </w:t>
      </w:r>
    </w:p>
    <w:p>
      <w:pPr>
        <w:jc w:val="both"/>
        <w:spacing w:before="5" w:after="5"/>
      </w:pPr>
      <w:r>
        <w:rPr>
          <w:rFonts w:ascii="Calibri" w:hAnsi="Calibri" w:cs="Calibri"/>
          <w:sz w:val="22"/>
          <w:szCs w:val="22"/>
        </w:rPr>
        <w:t xml:space="preserve"> При отсутствии журнала учета проверок в акте проверки делается соответствующая запись. </w:t>
      </w:r>
    </w:p>
    <w:p>
      <w:pPr>
        <w:jc w:val="both"/>
        <w:spacing w:before="5" w:after="5"/>
      </w:pPr>
      <w:r>
        <w:rPr>
          <w:rFonts w:ascii="Calibri" w:hAnsi="Calibri" w:cs="Calibri"/>
          <w:sz w:val="22"/>
          <w:szCs w:val="22"/>
        </w:rPr>
        <w:t xml:space="preserve"> 3.50. Акт проверки рассматривается лицом, назначившим проверку, в срок, не превышающий 10 рабочих дней от даты получения акта, подписанного руководителем лицензиата (иным уполномоченным им лицом). </w:t>
      </w:r>
    </w:p>
    <w:p>
      <w:pPr>
        <w:jc w:val="both"/>
        <w:spacing w:before="5" w:after="5"/>
      </w:pPr>
      <w:r>
        <w:rPr>
          <w:rFonts w:ascii="Calibri" w:hAnsi="Calibri" w:cs="Calibri"/>
          <w:sz w:val="22"/>
          <w:szCs w:val="22"/>
        </w:rPr>
        <w:t xml:space="preserve"> 3.51. По окончании проверки все материалы формируются в отдельное дело и подлежат хранению в </w:t>
      </w:r>
    </w:p>
    <w:p>
      <w:r>
        <w:rPr>
          <w:rFonts w:ascii="Calibri" w:hAnsi="Calibri" w:cs="Calibri"/>
          <w:sz w:val="22"/>
          <w:szCs w:val="22"/>
        </w:rPr>
        <w:t xml:space="preserve">ФСТЭК</w:t>
      </w:r>
      <w:r>
        <w:rPr>
          <w:rFonts w:ascii="Calibri" w:hAnsi="Calibri" w:cs="Calibri"/>
          <w:sz w:val="22"/>
          <w:szCs w:val="22"/>
        </w:rPr>
        <w:t xml:space="preserve"> России (территориальном органе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В случае проведения проверки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копия акта в срок не позднее 10 дней от даты рассмотрения акта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направляется в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Сведения о проведенной проверке вносятся в реестр лицензий на деятельность по технической защите конфиденциальной информации работником </w:t>
      </w:r>
    </w:p>
    <w:p>
      <w:r>
        <w:rPr>
          <w:rFonts w:ascii="Calibri" w:hAnsi="Calibri" w:cs="Calibri"/>
          <w:sz w:val="22"/>
          <w:szCs w:val="22"/>
        </w:rPr>
        <w:t xml:space="preserve">ФСТЭК</w:t>
      </w:r>
      <w:r>
        <w:rPr>
          <w:rFonts w:ascii="Calibri" w:hAnsi="Calibri" w:cs="Calibri"/>
          <w:sz w:val="22"/>
          <w:szCs w:val="22"/>
        </w:rPr>
        <w:t xml:space="preserve"> России, ответственным за ведение указанного реестра. </w:t>
      </w:r>
    </w:p>
    <w:p>
      <w:pPr>
        <w:jc w:val="left"/>
        <w:spacing w:before="150" w:after="5"/>
      </w:pPr>
      <w:r>
        <w:rPr>
          <w:rFonts w:ascii="Calibri" w:hAnsi="Calibri" w:cs="Calibri"/>
          <w:sz w:val="28"/>
          <w:szCs w:val="28"/>
          <w:b/>
        </w:rPr>
        <w:t xml:space="preserve">Принятие мер по результатам проверки</w:t>
      </w:r>
    </w:p>
    <w:p>
      <w:pPr>
        <w:jc w:val="both"/>
        <w:spacing w:before="5" w:after="5"/>
      </w:pPr>
      <w:r>
        <w:rPr>
          <w:rFonts w:ascii="Calibri" w:hAnsi="Calibri" w:cs="Calibri"/>
          <w:sz w:val="22"/>
          <w:szCs w:val="22"/>
        </w:rPr>
        <w:t xml:space="preserve"> 3.52. В случае выявления в результате проведения проверки нарушений лицензионных требований лицо, назначившее проверку, принимает в отношении лицензиата одно из следующих решений:</w:t>
      </w:r>
    </w:p>
    <w:p>
      <w:r>
        <w:rPr>
          <w:rFonts w:ascii="Calibri" w:hAnsi="Calibri" w:cs="Calibri"/>
          <w:sz w:val="22"/>
          <w:szCs w:val="22"/>
        </w:rPr>
        <w:t xml:space="preserve"> о выдаче руководителю лицензиата (иному уполномоченному им лицу) предписания об устранении выявленных нарушений лицензионных требований;</w:t>
      </w:r>
    </w:p>
    <w:p>
      <w:r>
        <w:rPr>
          <w:rFonts w:ascii="Calibri" w:hAnsi="Calibri" w:cs="Calibri"/>
          <w:sz w:val="22"/>
          <w:szCs w:val="22"/>
        </w:rPr>
        <w:t xml:space="preserve"> о возбуждении дела об административном правонарушении и рассмотрении его в рамках производства по делам об административных правонарушениях;</w:t>
      </w:r>
    </w:p>
    <w:p>
      <w:r>
        <w:rPr>
          <w:rFonts w:ascii="Calibri" w:hAnsi="Calibri" w:cs="Calibri"/>
          <w:sz w:val="22"/>
          <w:szCs w:val="22"/>
        </w:rPr>
        <w:t xml:space="preserve"> о передаче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w:t>
      </w:r>
    </w:p>
    <w:p>
      <w:pPr>
        <w:jc w:val="both"/>
        <w:spacing w:before="5" w:after="5"/>
      </w:pPr>
      <w:r>
        <w:rPr>
          <w:rFonts w:ascii="Calibri" w:hAnsi="Calibri" w:cs="Calibri"/>
          <w:sz w:val="22"/>
          <w:szCs w:val="22"/>
        </w:rPr>
        <w:t xml:space="preserve"> Решение принимается в течение 10 дней и направляется лицензиату не позднее пяти рабочих дней со дня его принятия. </w:t>
      </w:r>
    </w:p>
    <w:p>
      <w:pPr>
        <w:jc w:val="both"/>
        <w:spacing w:before="5" w:after="5"/>
      </w:pPr>
      <w:r>
        <w:rPr>
          <w:rFonts w:ascii="Calibri" w:hAnsi="Calibri" w:cs="Calibri"/>
          <w:sz w:val="22"/>
          <w:szCs w:val="22"/>
        </w:rPr>
        <w:t xml:space="preserve"> 3.53. В случае принятия решения о выдаче предписания председатель проверочной комиссии составляет предписание в двух экземплярах. </w:t>
      </w:r>
    </w:p>
    <w:p>
      <w:pPr>
        <w:jc w:val="both"/>
        <w:spacing w:before="5" w:after="5"/>
      </w:pPr>
      <w:r>
        <w:rPr>
          <w:rFonts w:ascii="Calibri" w:hAnsi="Calibri" w:cs="Calibri"/>
          <w:sz w:val="22"/>
          <w:szCs w:val="22"/>
        </w:rPr>
        <w:t xml:space="preserve"> В предписании указываются:</w:t>
      </w:r>
    </w:p>
    <w:p>
      <w:r>
        <w:rPr>
          <w:rFonts w:ascii="Calibri" w:hAnsi="Calibri" w:cs="Calibri"/>
          <w:sz w:val="22"/>
          <w:szCs w:val="22"/>
        </w:rPr>
        <w:t xml:space="preserve"> дата вынесения предписания;</w:t>
      </w:r>
    </w:p>
    <w:p>
      <w:r>
        <w:rPr>
          <w:rFonts w:ascii="Calibri" w:hAnsi="Calibri" w:cs="Calibri"/>
          <w:sz w:val="22"/>
          <w:szCs w:val="22"/>
        </w:rPr>
        <w:t xml:space="preserve"> наименование и место нахождения, места осуществления лицензируемой деятельности и сведения о государственной регистрации лицензиата;</w:t>
      </w:r>
    </w:p>
    <w:p>
      <w:r>
        <w:rPr>
          <w:rFonts w:ascii="Calibri" w:hAnsi="Calibri" w:cs="Calibri"/>
          <w:sz w:val="22"/>
          <w:szCs w:val="22"/>
        </w:rPr>
        <w:t xml:space="preserve"> ссылка на акт проверки, по результатам рассмотрения которого принято решение о вынесении предписания;</w:t>
      </w:r>
    </w:p>
    <w:p>
      <w:r>
        <w:rPr>
          <w:rFonts w:ascii="Calibri" w:hAnsi="Calibri" w:cs="Calibri"/>
          <w:sz w:val="22"/>
          <w:szCs w:val="22"/>
        </w:rPr>
        <w:t xml:space="preserve"> содержание нарушений, включая ссылки на положения нормативных правовых актов Российской Федерации, требования которых были нарушены;</w:t>
      </w:r>
    </w:p>
    <w:p>
      <w:r>
        <w:rPr>
          <w:rFonts w:ascii="Calibri" w:hAnsi="Calibri" w:cs="Calibri"/>
          <w:sz w:val="22"/>
          <w:szCs w:val="22"/>
        </w:rPr>
        <w:t xml:space="preserve"> сроки устранения нарушения;</w:t>
      </w:r>
    </w:p>
    <w:p>
      <w:r>
        <w:rPr>
          <w:rFonts w:ascii="Calibri" w:hAnsi="Calibri" w:cs="Calibri"/>
          <w:sz w:val="22"/>
          <w:szCs w:val="22"/>
        </w:rPr>
        <w:t xml:space="preserve"> способы извещения об устранении и подтверждения факта устранения нарушений. </w:t>
      </w:r>
    </w:p>
    <w:p>
      <w:pPr>
        <w:jc w:val="both"/>
        <w:spacing w:before="5" w:after="5"/>
      </w:pPr>
      <w:r>
        <w:rPr>
          <w:rFonts w:ascii="Calibri" w:hAnsi="Calibri" w:cs="Calibri"/>
          <w:sz w:val="22"/>
          <w:szCs w:val="22"/>
        </w:rPr>
        <w:t xml:space="preserve"> Предписание подписывается председателем проверочной комиссии. </w:t>
      </w:r>
    </w:p>
    <w:p>
      <w:pPr>
        <w:jc w:val="both"/>
        <w:spacing w:before="5" w:after="5"/>
      </w:pPr>
      <w:r>
        <w:rPr>
          <w:rFonts w:ascii="Calibri" w:hAnsi="Calibri" w:cs="Calibri"/>
          <w:sz w:val="22"/>
          <w:szCs w:val="22"/>
        </w:rPr>
        <w:t xml:space="preserve"> 3.54. Предписание об устранении выявленных нарушений является неотъемлемым приложением к акту проверки и подлежит вручению руководителю лицензиата (иному уполномоченному им лицу) одновременно с вручением ему экземпляра акта проверки. Подготовка, оформление или вручение предписания об устранении нарушения после подписания и вручения акта проверки не допускаются. </w:t>
      </w:r>
    </w:p>
    <w:p>
      <w:pPr>
        <w:jc w:val="both"/>
        <w:spacing w:before="5" w:after="5"/>
      </w:pPr>
      <w:r>
        <w:rPr>
          <w:rFonts w:ascii="Calibri" w:hAnsi="Calibri" w:cs="Calibri"/>
          <w:sz w:val="22"/>
          <w:szCs w:val="22"/>
        </w:rPr>
        <w:t xml:space="preserve"> 3.55. Лицензиат обязан исполнить предписание в указанный в нем срок и представить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 в случае проведения проверки комиссией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уведомление об исполнении предписания. </w:t>
      </w:r>
    </w:p>
    <w:p>
      <w:pPr>
        <w:jc w:val="both"/>
        <w:spacing w:before="5" w:after="5"/>
      </w:pPr>
      <w:r>
        <w:rPr>
          <w:rFonts w:ascii="Calibri" w:hAnsi="Calibri" w:cs="Calibri"/>
          <w:sz w:val="22"/>
          <w:szCs w:val="22"/>
        </w:rPr>
        <w:t xml:space="preserve"> К уведомлению прилагаются надлежащим образом оформленные (сшитые, пронумерованные, подписанные руководителем лицензиата или иным уполномоченным им лицом и скрепленные печатью лицензиата) копии документов, подтверждающих исполнение указанных в предписании требований. </w:t>
      </w:r>
    </w:p>
    <w:p>
      <w:pPr>
        <w:jc w:val="both"/>
        <w:spacing w:before="5" w:after="5"/>
      </w:pPr>
      <w:r>
        <w:rPr>
          <w:rFonts w:ascii="Calibri" w:hAnsi="Calibri" w:cs="Calibri"/>
          <w:sz w:val="22"/>
          <w:szCs w:val="22"/>
        </w:rPr>
        <w:t xml:space="preserve"> 3.56. Лицензиат вправе обжаловать предписание во внесудебном либо судебном порядке. Факт обжалования акта проверки или предписания об устранении нарушения не является самостоятельным основанием для приостановления или прекращения исполнения требований, указанных в таком предписании. </w:t>
      </w:r>
    </w:p>
    <w:p>
      <w:pPr>
        <w:jc w:val="both"/>
        <w:spacing w:before="5" w:after="5"/>
      </w:pPr>
      <w:r>
        <w:rPr>
          <w:rFonts w:ascii="Calibri" w:hAnsi="Calibri" w:cs="Calibri"/>
          <w:sz w:val="22"/>
          <w:szCs w:val="22"/>
        </w:rPr>
        <w:t xml:space="preserve"> 3.57. В случае непредставления лицензиатом в установленные сроки уведомления об исполнении предписания лицо, назначившее проверку:</w:t>
      </w:r>
    </w:p>
    <w:p>
      <w:r>
        <w:rPr>
          <w:rFonts w:ascii="Calibri" w:hAnsi="Calibri" w:cs="Calibri"/>
          <w:sz w:val="22"/>
          <w:szCs w:val="22"/>
        </w:rPr>
        <w:t xml:space="preserve"> уведомляет лицензиата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лицензиату повторное предписание;</w:t>
      </w:r>
    </w:p>
    <w:p>
      <w:r>
        <w:rPr>
          <w:rFonts w:ascii="Calibri" w:hAnsi="Calibri" w:cs="Calibri"/>
          <w:sz w:val="22"/>
          <w:szCs w:val="22"/>
        </w:rPr>
        <w:t xml:space="preserve"> рассматривает вопрос о приостановлении действия лицензии, о привлечении лицензиата к административной ответственности, о направлении в суд заявления об аннулировании лицензии. </w:t>
      </w:r>
    </w:p>
    <w:p>
      <w:pPr>
        <w:jc w:val="both"/>
        <w:spacing w:before="5" w:after="5"/>
      </w:pPr>
      <w:r>
        <w:rPr>
          <w:rFonts w:ascii="Calibri" w:hAnsi="Calibri" w:cs="Calibri"/>
          <w:sz w:val="22"/>
          <w:szCs w:val="22"/>
        </w:rPr>
        <w:t xml:space="preserve"> 3.58. Решение об аннулировании или приостановлении действия лицензии доводится до сведения лицензиата в письменной форме (с соответствующим обоснованием) в 10-дневный срок с даты его принятия. </w:t>
      </w:r>
    </w:p>
    <w:p>
      <w:pPr>
        <w:jc w:val="both"/>
        <w:spacing w:before="5" w:after="5"/>
      </w:pPr>
      <w:r>
        <w:rPr>
          <w:rFonts w:ascii="Calibri" w:hAnsi="Calibri" w:cs="Calibri"/>
          <w:sz w:val="22"/>
          <w:szCs w:val="22"/>
        </w:rPr>
        <w:t xml:space="preserve"> 3.59. В случае принятия решения о приостановлении действия лицензии устанавливается срок устранения лицензиатом обстоятельств, повлекших за собой приостановление действия лицензии. Указанное решение оформляется приказом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Если в установленный срок лицензиат не устранит указанные обстоятельства, лицензия подлежит аннулированию в судебном порядке. </w:t>
      </w:r>
    </w:p>
    <w:p>
      <w:pPr>
        <w:jc w:val="both"/>
        <w:spacing w:before="5" w:after="5"/>
      </w:pPr>
      <w:r>
        <w:rPr>
          <w:rFonts w:ascii="Calibri" w:hAnsi="Calibri" w:cs="Calibri"/>
          <w:sz w:val="22"/>
          <w:szCs w:val="22"/>
        </w:rPr>
        <w:t xml:space="preserve"> 3.60. Решение о возобновлении действия лицензии в случае приостановления ее действия может быть принято после представления лицензиатом в </w:t>
      </w:r>
    </w:p>
    <w:p>
      <w:r>
        <w:rPr>
          <w:rFonts w:ascii="Calibri" w:hAnsi="Calibri" w:cs="Calibri"/>
          <w:sz w:val="22"/>
          <w:szCs w:val="22"/>
        </w:rPr>
        <w:t xml:space="preserve">ФСТЭК</w:t>
      </w:r>
      <w:r>
        <w:rPr>
          <w:rFonts w:ascii="Calibri" w:hAnsi="Calibri" w:cs="Calibri"/>
          <w:sz w:val="22"/>
          <w:szCs w:val="22"/>
        </w:rPr>
        <w:t xml:space="preserve"> России документов, подтверждающих устранение обстоятельств, повлекших за собой приостановление действия лицензии. </w:t>
      </w:r>
    </w:p>
    <w:p>
      <w:pPr>
        <w:jc w:val="both"/>
        <w:spacing w:before="5" w:after="5"/>
      </w:pPr>
      <w:r>
        <w:rPr>
          <w:rFonts w:ascii="Calibri" w:hAnsi="Calibri" w:cs="Calibri"/>
          <w:sz w:val="22"/>
          <w:szCs w:val="22"/>
        </w:rPr>
        <w:t xml:space="preserve"> Решение о возобновлении действия лицензии оформляется приказом </w:t>
      </w:r>
    </w:p>
    <w:p>
      <w:r>
        <w:rPr>
          <w:rFonts w:ascii="Calibri" w:hAnsi="Calibri" w:cs="Calibri"/>
          <w:sz w:val="22"/>
          <w:szCs w:val="22"/>
        </w:rPr>
        <w:t xml:space="preserve">ФСТЭК</w:t>
      </w:r>
      <w:r>
        <w:rPr>
          <w:rFonts w:ascii="Calibri" w:hAnsi="Calibri" w:cs="Calibri"/>
          <w:sz w:val="22"/>
          <w:szCs w:val="22"/>
        </w:rPr>
        <w:t xml:space="preserve"> России и доводится до сведения лицензиата в 10-дневный срок от даты его подписания. </w:t>
      </w:r>
    </w:p>
    <w:p>
      <w:pPr>
        <w:jc w:val="both"/>
        <w:spacing w:before="5" w:after="5"/>
      </w:pPr>
      <w:r>
        <w:rPr>
          <w:rFonts w:ascii="Calibri" w:hAnsi="Calibri" w:cs="Calibri"/>
          <w:sz w:val="22"/>
          <w:szCs w:val="22"/>
        </w:rPr>
        <w:t xml:space="preserve"> 3.61. В случае если по результатам проверки в отношении лицензиата возбуждено дело об административном правонарушении, то дальнейшие действия членов проверочной комиссии осуществляются в соответствии с требованиями Кодекса Российской Федерации об административных правонарушениях. </w:t>
      </w:r>
    </w:p>
    <w:p>
      <w:pPr>
        <w:jc w:val="both"/>
        <w:spacing w:before="5" w:after="5"/>
      </w:pPr>
      <w:r>
        <w:rPr>
          <w:rFonts w:ascii="Calibri" w:hAnsi="Calibri" w:cs="Calibri"/>
          <w:sz w:val="22"/>
          <w:szCs w:val="22"/>
        </w:rPr>
        <w:t xml:space="preserve"> 3.62. В случае выявления при проведении проверки нарушений лицензиатом требований законодательства Российской Федерации, контроль за соблюдением которых не входит в компетенцию </w:t>
      </w:r>
    </w:p>
    <w:p>
      <w:r>
        <w:rPr>
          <w:rFonts w:ascii="Calibri" w:hAnsi="Calibri" w:cs="Calibri"/>
          <w:sz w:val="22"/>
          <w:szCs w:val="22"/>
        </w:rPr>
        <w:t xml:space="preserve">ФСТЭК</w:t>
      </w:r>
      <w:r>
        <w:rPr>
          <w:rFonts w:ascii="Calibri" w:hAnsi="Calibri" w:cs="Calibri"/>
          <w:sz w:val="22"/>
          <w:szCs w:val="22"/>
        </w:rPr>
        <w:t xml:space="preserve"> России, материалы, полученные при проведении проверки, в срок не позднее 10 рабочих дней с даты выявления таких нарушений направляются в соответствующий контрольный (надзорный) орган. </w:t>
      </w:r>
    </w:p>
    <w:p>
      <w:pPr>
        <w:jc w:val="left"/>
        <w:spacing w:before="150" w:after="5"/>
      </w:pPr>
      <w:r>
        <w:rPr>
          <w:rFonts w:ascii="Calibri" w:hAnsi="Calibri" w:cs="Calibri"/>
          <w:sz w:val="28"/>
          <w:szCs w:val="28"/>
          <w:b/>
        </w:rPr>
        <w:t xml:space="preserve">IV. Порядок и формы контроля за исполнением государственной функции</w:t>
      </w:r>
    </w:p>
    <w:p>
      <w:pPr>
        <w:jc w:val="both"/>
        <w:spacing w:before="5" w:after="5"/>
      </w:pPr>
      <w:r>
        <w:rPr>
          <w:rFonts w:ascii="Calibri" w:hAnsi="Calibri" w:cs="Calibri"/>
          <w:sz w:val="22"/>
          <w:szCs w:val="22"/>
        </w:rPr>
        <w:t xml:space="preserve"> 4.1. Текущий контроль за соблюдением и исполнением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положений Регламента и иных нормативных правовых актов, устанавливающих требования к исполнению государственной функции, осуществляется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ответственными за организацию проверок. </w:t>
      </w:r>
    </w:p>
    <w:p>
      <w:pPr>
        <w:jc w:val="both"/>
        <w:spacing w:before="5" w:after="5"/>
      </w:pPr>
      <w:r>
        <w:rPr>
          <w:rFonts w:ascii="Calibri" w:hAnsi="Calibri" w:cs="Calibri"/>
          <w:sz w:val="22"/>
          <w:szCs w:val="22"/>
        </w:rPr>
        <w:t xml:space="preserve"> 4.2. Контроль за подготовкой, проведением и оформлением результатов проверок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осуществляют:</w:t>
      </w:r>
    </w:p>
    <w:p>
      <w:r>
        <w:rPr>
          <w:rFonts w:ascii="Calibri" w:hAnsi="Calibri" w:cs="Calibri"/>
          <w:sz w:val="22"/>
          <w:szCs w:val="22"/>
        </w:rPr>
        <w:t xml:space="preserve"> 1) заместитель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на которого решением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возложена данная функция;</w:t>
      </w:r>
    </w:p>
    <w:p>
      <w:r>
        <w:rPr>
          <w:rFonts w:ascii="Calibri" w:hAnsi="Calibri" w:cs="Calibri"/>
          <w:sz w:val="22"/>
          <w:szCs w:val="22"/>
        </w:rPr>
        <w:t xml:space="preserve"> 2)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3) начальник отдела в Управлении, непосредственно отвечающего за организацию, обеспечение и проведение проверок;</w:t>
      </w:r>
    </w:p>
    <w:p>
      <w:r>
        <w:rPr>
          <w:rFonts w:ascii="Calibri" w:hAnsi="Calibri" w:cs="Calibri"/>
          <w:sz w:val="22"/>
          <w:szCs w:val="22"/>
        </w:rPr>
        <w:t xml:space="preserve"> 4) заместитель начальника Управления, на которого решением директора </w:t>
      </w:r>
    </w:p>
    <w:p>
      <w:r>
        <w:rPr>
          <w:rFonts w:ascii="Calibri" w:hAnsi="Calibri" w:cs="Calibri"/>
          <w:sz w:val="22"/>
          <w:szCs w:val="22"/>
        </w:rPr>
        <w:t xml:space="preserve">ФСТЭК</w:t>
      </w:r>
      <w:r>
        <w:rPr>
          <w:rFonts w:ascii="Calibri" w:hAnsi="Calibri" w:cs="Calibri"/>
          <w:sz w:val="22"/>
          <w:szCs w:val="22"/>
        </w:rPr>
        <w:t xml:space="preserve"> России возложена данная обязанность;</w:t>
      </w:r>
    </w:p>
    <w:p>
      <w:r>
        <w:rPr>
          <w:rFonts w:ascii="Calibri" w:hAnsi="Calibri" w:cs="Calibri"/>
          <w:sz w:val="22"/>
          <w:szCs w:val="22"/>
        </w:rPr>
        <w:t xml:space="preserve"> 5) начальник Управления;</w:t>
      </w:r>
    </w:p>
    <w:p>
      <w:r>
        <w:rPr>
          <w:rFonts w:ascii="Calibri" w:hAnsi="Calibri" w:cs="Calibri"/>
          <w:sz w:val="22"/>
          <w:szCs w:val="22"/>
        </w:rPr>
        <w:t xml:space="preserve"> 6) заместитель директора </w:t>
      </w:r>
    </w:p>
    <w:p>
      <w:r>
        <w:rPr>
          <w:rFonts w:ascii="Calibri" w:hAnsi="Calibri" w:cs="Calibri"/>
          <w:sz w:val="22"/>
          <w:szCs w:val="22"/>
        </w:rPr>
        <w:t xml:space="preserve">ФСТЭК</w:t>
      </w:r>
      <w:r>
        <w:rPr>
          <w:rFonts w:ascii="Calibri" w:hAnsi="Calibri" w:cs="Calibri"/>
          <w:sz w:val="22"/>
          <w:szCs w:val="22"/>
        </w:rPr>
        <w:t xml:space="preserve"> России, курирующий деятельность Управления;</w:t>
      </w:r>
    </w:p>
    <w:p>
      <w:r>
        <w:rPr>
          <w:rFonts w:ascii="Calibri" w:hAnsi="Calibri" w:cs="Calibri"/>
          <w:sz w:val="22"/>
          <w:szCs w:val="22"/>
        </w:rPr>
        <w:t xml:space="preserve"> 7) директор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4.3. Текущий контроль осуществляется путем проведения ответственным должностным лицом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проверок соблюдения и исполнения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положений Регламента, иных нормативных правовых актов Российской Федерации. </w:t>
      </w:r>
    </w:p>
    <w:p>
      <w:pPr>
        <w:jc w:val="both"/>
        <w:spacing w:before="5" w:after="5"/>
      </w:pPr>
      <w:r>
        <w:rPr>
          <w:rFonts w:ascii="Calibri" w:hAnsi="Calibri" w:cs="Calibri"/>
          <w:sz w:val="22"/>
          <w:szCs w:val="22"/>
        </w:rPr>
        <w:t xml:space="preserve"> 4.4. Периодичность осуществления текущего контроля устанавливается директором </w:t>
      </w:r>
    </w:p>
    <w:p>
      <w:r>
        <w:rPr>
          <w:rFonts w:ascii="Calibri" w:hAnsi="Calibri" w:cs="Calibri"/>
          <w:sz w:val="22"/>
          <w:szCs w:val="22"/>
        </w:rPr>
        <w:t xml:space="preserve">ФСТЭК</w:t>
      </w:r>
      <w:r>
        <w:rPr>
          <w:rFonts w:ascii="Calibri" w:hAnsi="Calibri" w:cs="Calibri"/>
          <w:sz w:val="22"/>
          <w:szCs w:val="22"/>
        </w:rPr>
        <w:t xml:space="preserve"> России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4.5.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лицензиатов, рассмотрение, принятие решений и подготовку ответов на обращения лицензиатов, содержащих жалобы на решения, действия (бездействие)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4.6. Контроль полноты и качества организации и проведения проверок осуществляется центральным аппаратом </w:t>
      </w:r>
    </w:p>
    <w:p>
      <w:r>
        <w:rPr>
          <w:rFonts w:ascii="Calibri" w:hAnsi="Calibri" w:cs="Calibri"/>
          <w:sz w:val="22"/>
          <w:szCs w:val="22"/>
        </w:rPr>
        <w:t xml:space="preserve">ФСТЭК</w:t>
      </w:r>
      <w:r>
        <w:rPr>
          <w:rFonts w:ascii="Calibri" w:hAnsi="Calibri" w:cs="Calibri"/>
          <w:sz w:val="22"/>
          <w:szCs w:val="22"/>
        </w:rPr>
        <w:t xml:space="preserve"> России в отношении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в плановом и внеплановом порядке. </w:t>
      </w:r>
    </w:p>
    <w:p>
      <w:pPr>
        <w:jc w:val="both"/>
        <w:spacing w:before="5" w:after="5"/>
      </w:pPr>
      <w:r>
        <w:rPr>
          <w:rFonts w:ascii="Calibri" w:hAnsi="Calibri" w:cs="Calibri"/>
          <w:sz w:val="22"/>
          <w:szCs w:val="22"/>
        </w:rPr>
        <w:t xml:space="preserve"> 4.7. Плановый контроль организации и проведения проверок осуществляется в рамках контроля за деятельностью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годовыми планами работы </w:t>
      </w:r>
    </w:p>
    <w:p>
      <w:r>
        <w:rPr>
          <w:rFonts w:ascii="Calibri" w:hAnsi="Calibri" w:cs="Calibri"/>
          <w:sz w:val="22"/>
          <w:szCs w:val="22"/>
        </w:rPr>
        <w:t xml:space="preserve">ФСТЭК</w:t>
      </w:r>
      <w:r>
        <w:rPr>
          <w:rFonts w:ascii="Calibri" w:hAnsi="Calibri" w:cs="Calibri"/>
          <w:sz w:val="22"/>
          <w:szCs w:val="22"/>
        </w:rPr>
        <w:t xml:space="preserve"> России в форме выездных проверок. </w:t>
      </w:r>
    </w:p>
    <w:p>
      <w:pPr>
        <w:jc w:val="both"/>
        <w:spacing w:before="5" w:after="5"/>
      </w:pPr>
      <w:r>
        <w:rPr>
          <w:rFonts w:ascii="Calibri" w:hAnsi="Calibri" w:cs="Calibri"/>
          <w:sz w:val="22"/>
          <w:szCs w:val="22"/>
        </w:rPr>
        <w:t xml:space="preserve"> 4.8. Внеплановый контроль осуществляется в рамках рассмотрения жалоб на действия должностных лиц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и может осуществляться в форме как выездных, так и документарных проверок. </w:t>
      </w:r>
    </w:p>
    <w:p>
      <w:pPr>
        <w:jc w:val="both"/>
        <w:spacing w:before="5" w:after="5"/>
      </w:pPr>
      <w:r>
        <w:rPr>
          <w:rFonts w:ascii="Calibri" w:hAnsi="Calibri" w:cs="Calibri"/>
          <w:sz w:val="22"/>
          <w:szCs w:val="22"/>
        </w:rPr>
        <w:t xml:space="preserve"> 4.9. Контроль в отношении действий должностных лиц центрального аппарата </w:t>
      </w:r>
    </w:p>
    <w:p>
      <w:r>
        <w:rPr>
          <w:rFonts w:ascii="Calibri" w:hAnsi="Calibri" w:cs="Calibri"/>
          <w:sz w:val="22"/>
          <w:szCs w:val="22"/>
        </w:rPr>
        <w:t xml:space="preserve">ФСТЭК</w:t>
      </w:r>
      <w:r>
        <w:rPr>
          <w:rFonts w:ascii="Calibri" w:hAnsi="Calibri" w:cs="Calibri"/>
          <w:sz w:val="22"/>
          <w:szCs w:val="22"/>
        </w:rPr>
        <w:t xml:space="preserve"> России при организации и проведении проверок осуществляется в рамках рассмотрения жалоб на их действия. </w:t>
      </w:r>
    </w:p>
    <w:p>
      <w:pPr>
        <w:jc w:val="both"/>
        <w:spacing w:before="5" w:after="5"/>
      </w:pPr>
      <w:r>
        <w:rPr>
          <w:rFonts w:ascii="Calibri" w:hAnsi="Calibri" w:cs="Calibri"/>
          <w:sz w:val="22"/>
          <w:szCs w:val="22"/>
        </w:rPr>
        <w:t xml:space="preserve"> 4.10. По результатам проведенных проверок в случае выявления фактов нарушений прав лицензиатов виновные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подлежат привлечению к ответственности в соответствии с законодательством Российской Федерации. </w:t>
      </w:r>
    </w:p>
    <w:p>
      <w:pPr>
        <w:jc w:val="both"/>
        <w:spacing w:before="5" w:after="5"/>
      </w:pPr>
      <w:r>
        <w:rPr>
          <w:rFonts w:ascii="Calibri" w:hAnsi="Calibri" w:cs="Calibri"/>
          <w:sz w:val="22"/>
          <w:szCs w:val="22"/>
        </w:rPr>
        <w:t xml:space="preserve"> 4.11.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его заместитель, принявшие решение о проведении проверки, несут персональную ответственность за правильность и обоснованность принятого решения. </w:t>
      </w:r>
    </w:p>
    <w:p>
      <w:pPr>
        <w:jc w:val="both"/>
        <w:spacing w:before="5" w:after="5"/>
      </w:pPr>
      <w:r>
        <w:rPr>
          <w:rFonts w:ascii="Calibri" w:hAnsi="Calibri" w:cs="Calibri"/>
          <w:sz w:val="22"/>
          <w:szCs w:val="22"/>
        </w:rPr>
        <w:t xml:space="preserve"> 4.12.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лицензиата. </w:t>
      </w:r>
    </w:p>
    <w:p>
      <w:pPr>
        <w:jc w:val="both"/>
        <w:spacing w:before="5" w:after="5"/>
      </w:pPr>
      <w:r>
        <w:rPr>
          <w:rFonts w:ascii="Calibri" w:hAnsi="Calibri" w:cs="Calibri"/>
          <w:sz w:val="22"/>
          <w:szCs w:val="22"/>
        </w:rPr>
        <w:t xml:space="preserve"> 4.13. Персональная ответственность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закрепляется в их должностных регламентах в соответствии с требованиями законодательства Российской Федерации. </w:t>
      </w:r>
    </w:p>
    <w:p>
      <w:pPr>
        <w:jc w:val="both"/>
        <w:spacing w:before="5" w:after="5"/>
      </w:pPr>
      <w:r>
        <w:rPr>
          <w:rFonts w:ascii="Calibri" w:hAnsi="Calibri" w:cs="Calibri"/>
          <w:sz w:val="22"/>
          <w:szCs w:val="22"/>
        </w:rPr>
        <w:t xml:space="preserve"> 4.14. Для проведения проверки полноты и качества организации и проведения проверок формируется комиссия, в состав которой включаются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Результаты деятельности комиссии оформляются в виде справки, в которой отмечаются выявленные недостатки и предложения по их устранению. </w:t>
      </w:r>
    </w:p>
    <w:p>
      <w:pPr>
        <w:jc w:val="both"/>
        <w:spacing w:before="5" w:after="5"/>
      </w:pPr>
      <w:r>
        <w:rPr>
          <w:rFonts w:ascii="Calibri" w:hAnsi="Calibri" w:cs="Calibri"/>
          <w:sz w:val="22"/>
          <w:szCs w:val="22"/>
        </w:rPr>
        <w:t xml:space="preserve"> Справка подписывается председателем комиссии по проверке. </w:t>
      </w:r>
    </w:p>
    <w:p>
      <w:pPr>
        <w:jc w:val="both"/>
        <w:spacing w:before="5" w:after="5"/>
      </w:pPr>
      <w:r>
        <w:rPr>
          <w:rFonts w:ascii="Calibri" w:hAnsi="Calibri" w:cs="Calibri"/>
          <w:sz w:val="22"/>
          <w:szCs w:val="22"/>
        </w:rPr>
        <w:t xml:space="preserve"> 4.15. Для начала внеплановой процедуры проверки полноты и качества организации и проведения проверок по заявлению лица такое лицо должно обратиться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с жалобой на действия (бездействие) должностного лица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4.16. Контроль за исполнением государственной функции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их должностными лицами может осуществляться со стороны граждан, их объединений и организаций путем направления в адрес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1) предложений о совершенствовании нормативных правовых актов, регламентирующих исполнение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государственной функции;</w:t>
      </w:r>
    </w:p>
    <w:p>
      <w:r>
        <w:rPr>
          <w:rFonts w:ascii="Calibri" w:hAnsi="Calibri" w:cs="Calibri"/>
          <w:sz w:val="22"/>
          <w:szCs w:val="22"/>
        </w:rPr>
        <w:t xml:space="preserve"> 2) сообщений о нарушении положений нормативных правовых актов, недостатках в работе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их должностных лиц;</w:t>
      </w:r>
    </w:p>
    <w:p>
      <w:r>
        <w:rPr>
          <w:rFonts w:ascii="Calibri" w:hAnsi="Calibri" w:cs="Calibri"/>
          <w:sz w:val="22"/>
          <w:szCs w:val="22"/>
        </w:rPr>
        <w:t xml:space="preserve"> 3) жалоб по фактам нарушения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прав и законных интересов граждан. </w:t>
      </w:r>
    </w:p>
    <w:p>
      <w:pPr>
        <w:jc w:val="left"/>
        <w:spacing w:before="150" w:after="5"/>
      </w:pPr>
      <w:r>
        <w:rPr>
          <w:rFonts w:ascii="Calibri" w:hAnsi="Calibri" w:cs="Calibri"/>
          <w:sz w:val="28"/>
          <w:szCs w:val="28"/>
          <w:b/>
        </w:rPr>
        <w:t xml:space="preserve">V. Досудебный (внесудебный) порядок обжалования решений и действий (бездействия) ФСТЭК России (территориальных органов ФСТЭК России), а также их должностных лиц при исполнении государственной функции</w:t>
      </w:r>
    </w:p>
    <w:p>
      <w:pPr>
        <w:jc w:val="both"/>
        <w:spacing w:before="5" w:after="5"/>
      </w:pPr>
      <w:r>
        <w:rPr>
          <w:rFonts w:ascii="Calibri" w:hAnsi="Calibri" w:cs="Calibri"/>
          <w:sz w:val="22"/>
          <w:szCs w:val="22"/>
        </w:rPr>
        <w:t xml:space="preserve"> 5.1. Решения и действия (бездействие)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случае проведения проверки комиссией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а также их должностных лиц при исполнении государственной функции могут обжаловаться лицензиатом, проверка которого проводилась (далее - заявитель), в досудебном (внесудебном) порядке директору </w:t>
      </w:r>
    </w:p>
    <w:p>
      <w:r>
        <w:rPr>
          <w:rFonts w:ascii="Calibri" w:hAnsi="Calibri" w:cs="Calibri"/>
          <w:sz w:val="22"/>
          <w:szCs w:val="22"/>
        </w:rPr>
        <w:t xml:space="preserve">ФСТЭК</w:t>
      </w:r>
      <w:r>
        <w:rPr>
          <w:rFonts w:ascii="Calibri" w:hAnsi="Calibri" w:cs="Calibri"/>
          <w:sz w:val="22"/>
          <w:szCs w:val="22"/>
        </w:rPr>
        <w:t xml:space="preserve"> России (руководителю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5.2. В жалобе указываются:</w:t>
      </w:r>
    </w:p>
    <w:p>
      <w:r>
        <w:rPr>
          <w:rFonts w:ascii="Calibri" w:hAnsi="Calibri" w:cs="Calibri"/>
          <w:sz w:val="22"/>
          <w:szCs w:val="22"/>
        </w:rPr>
        <w:t xml:space="preserve"> должность, фамилия, имя и отчество работника (при наличии информации), решение, действие (бездействие) которого обжалуется;</w:t>
      </w:r>
    </w:p>
    <w:p>
      <w:r>
        <w:rPr>
          <w:rFonts w:ascii="Calibri" w:hAnsi="Calibri" w:cs="Calibri"/>
          <w:sz w:val="22"/>
          <w:szCs w:val="22"/>
        </w:rPr>
        <w:t xml:space="preserve"> фамилия, имя, отчество заявителя или полное наименование организации;</w:t>
      </w:r>
    </w:p>
    <w:p>
      <w:r>
        <w:rPr>
          <w:rFonts w:ascii="Calibri" w:hAnsi="Calibri" w:cs="Calibri"/>
          <w:sz w:val="22"/>
          <w:szCs w:val="22"/>
        </w:rPr>
        <w:t xml:space="preserve"> почтовый адрес, по которому должен быть направлен ответ;</w:t>
      </w:r>
    </w:p>
    <w:p>
      <w:r>
        <w:rPr>
          <w:rFonts w:ascii="Calibri" w:hAnsi="Calibri" w:cs="Calibri"/>
          <w:sz w:val="22"/>
          <w:szCs w:val="22"/>
        </w:rPr>
        <w:t xml:space="preserve"> предмет жалобы;</w:t>
      </w:r>
    </w:p>
    <w:p>
      <w:r>
        <w:rPr>
          <w:rFonts w:ascii="Calibri" w:hAnsi="Calibri" w:cs="Calibri"/>
          <w:sz w:val="22"/>
          <w:szCs w:val="22"/>
        </w:rPr>
        <w:t xml:space="preserve"> личная подпись заявителя и дата. </w:t>
      </w:r>
    </w:p>
    <w:p>
      <w:pPr>
        <w:jc w:val="both"/>
        <w:spacing w:before="5" w:after="5"/>
      </w:pPr>
      <w:r>
        <w:rPr>
          <w:rFonts w:ascii="Calibri" w:hAnsi="Calibri" w:cs="Calibri"/>
          <w:sz w:val="22"/>
          <w:szCs w:val="22"/>
        </w:rPr>
        <w:t xml:space="preserve"> Дополнительно в жалобе могут быть указаны:</w:t>
      </w:r>
    </w:p>
    <w:p>
      <w:r>
        <w:rPr>
          <w:rFonts w:ascii="Calibri" w:hAnsi="Calibri" w:cs="Calibri"/>
          <w:sz w:val="22"/>
          <w:szCs w:val="22"/>
        </w:rP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
        <w:rPr>
          <w:rFonts w:ascii="Calibri" w:hAnsi="Calibri" w:cs="Calibri"/>
          <w:sz w:val="22"/>
          <w:szCs w:val="22"/>
        </w:rPr>
        <w:t xml:space="preserve"> иные сведения, которые заявитель считает необходимым сообщить. </w:t>
      </w:r>
    </w:p>
    <w:p>
      <w:pPr>
        <w:jc w:val="both"/>
        <w:spacing w:before="5" w:after="5"/>
      </w:pPr>
      <w:r>
        <w:rPr>
          <w:rFonts w:ascii="Calibri" w:hAnsi="Calibri" w:cs="Calibri"/>
          <w:sz w:val="22"/>
          <w:szCs w:val="22"/>
        </w:rPr>
        <w:t xml:space="preserve"> 5.3.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 </w:t>
      </w:r>
    </w:p>
    <w:p>
      <w:pPr>
        <w:jc w:val="both"/>
        <w:spacing w:before="5" w:after="5"/>
      </w:pPr>
      <w:r>
        <w:rPr>
          <w:rFonts w:ascii="Calibri" w:hAnsi="Calibri" w:cs="Calibri"/>
          <w:sz w:val="22"/>
          <w:szCs w:val="22"/>
        </w:rPr>
        <w:t xml:space="preserve"> 5.4. Жалоба, поступившая в форме электронного документа, должна содержать:</w:t>
      </w:r>
    </w:p>
    <w:p>
      <w:r>
        <w:rPr>
          <w:rFonts w:ascii="Calibri" w:hAnsi="Calibri" w:cs="Calibri"/>
          <w:sz w:val="22"/>
          <w:szCs w:val="22"/>
        </w:rPr>
        <w:t xml:space="preserve"> фамилию, имя, отчество заявителя или полное наименование организации,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pPr>
        <w:jc w:val="both"/>
        <w:spacing w:before="5" w:after="5"/>
      </w:pPr>
      <w:r>
        <w:rPr>
          <w:rFonts w:ascii="Calibri" w:hAnsi="Calibri" w:cs="Calibri"/>
          <w:sz w:val="22"/>
          <w:szCs w:val="22"/>
        </w:rPr>
        <w:t xml:space="preserve"> 5.5. Основанием для досудебного (внесудебного) обжалования является поступление жалобы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 ходе личного приема заявителя (представителя заявителя), в форме электронного документа или в письменной форме. </w:t>
      </w:r>
    </w:p>
    <w:p>
      <w:pPr>
        <w:jc w:val="both"/>
        <w:spacing w:before="5" w:after="5"/>
      </w:pPr>
      <w:r>
        <w:rPr>
          <w:rFonts w:ascii="Calibri" w:hAnsi="Calibri" w:cs="Calibri"/>
          <w:sz w:val="22"/>
          <w:szCs w:val="22"/>
        </w:rPr>
        <w:t xml:space="preserve"> 5.6. Заявитель вправе запросить информацию и документы, необходимые для обоснования и рассмотрения его жалобы. </w:t>
      </w:r>
    </w:p>
    <w:p>
      <w:pPr>
        <w:jc w:val="both"/>
        <w:spacing w:before="5" w:after="5"/>
      </w:pPr>
      <w:r>
        <w:rPr>
          <w:rFonts w:ascii="Calibri" w:hAnsi="Calibri" w:cs="Calibri"/>
          <w:sz w:val="22"/>
          <w:szCs w:val="22"/>
        </w:rPr>
        <w:t xml:space="preserve"> 5.7.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 </w:t>
      </w:r>
    </w:p>
    <w:p>
      <w:pPr>
        <w:jc w:val="both"/>
        <w:spacing w:before="5" w:after="5"/>
      </w:pPr>
      <w:r>
        <w:rPr>
          <w:rFonts w:ascii="Calibri" w:hAnsi="Calibri" w:cs="Calibri"/>
          <w:sz w:val="22"/>
          <w:szCs w:val="22"/>
        </w:rPr>
        <w:t xml:space="preserve"> 5.8.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
        <w:rPr>
          <w:rFonts w:ascii="Calibri" w:hAnsi="Calibri" w:cs="Calibri"/>
          <w:sz w:val="22"/>
          <w:szCs w:val="22"/>
        </w:rPr>
        <w:t xml:space="preserve"> 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
        <w:rPr>
          <w:rFonts w:ascii="Calibri" w:hAnsi="Calibri" w:cs="Calibri"/>
          <w:sz w:val="22"/>
          <w:szCs w:val="22"/>
        </w:rPr>
        <w:t xml:space="preserve">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w:t>
      </w:r>
    </w:p>
    <w:p>
      <w:pPr>
        <w:jc w:val="both"/>
        <w:spacing w:before="5" w:after="5"/>
      </w:pPr>
      <w:r>
        <w:rPr>
          <w:rFonts w:ascii="Calibri" w:hAnsi="Calibri" w:cs="Calibri"/>
          <w:sz w:val="22"/>
          <w:szCs w:val="22"/>
        </w:rPr>
        <w:t xml:space="preserve"> 5.9. Жалоба, поступившая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рассматривается в течение 30 дней со дня ее регистрации. </w:t>
      </w:r>
    </w:p>
    <w:p>
      <w:pPr>
        <w:jc w:val="both"/>
        <w:spacing w:before="5" w:after="5"/>
      </w:pPr>
      <w:r>
        <w:rPr>
          <w:rFonts w:ascii="Calibri" w:hAnsi="Calibri" w:cs="Calibri"/>
          <w:sz w:val="22"/>
          <w:szCs w:val="22"/>
        </w:rPr>
        <w:t xml:space="preserve"> 5.10. В исключительных случаях, предусмотренных законодательством Российской Федерации,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вправе продлить срок рассмотрения жалобы не более чем на 30 дней, уведомив о продлении срока ее рассмотрения заявителя, направившего жалобу. </w:t>
      </w:r>
    </w:p>
    <w:p>
      <w:pPr>
        <w:jc w:val="both"/>
        <w:spacing w:before="5" w:after="5"/>
      </w:pPr>
      <w:r>
        <w:rPr>
          <w:rFonts w:ascii="Calibri" w:hAnsi="Calibri" w:cs="Calibri"/>
          <w:sz w:val="22"/>
          <w:szCs w:val="22"/>
        </w:rPr>
        <w:t xml:space="preserve"> 5.11.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jc w:val="both"/>
        <w:spacing w:before="5" w:after="5"/>
      </w:pPr>
      <w:r>
        <w:rPr>
          <w:rFonts w:ascii="Calibri" w:hAnsi="Calibri" w:cs="Calibri"/>
          <w:sz w:val="22"/>
          <w:szCs w:val="22"/>
        </w:rPr>
        <w:t xml:space="preserve"> 5.12. При поступлении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pPr>
        <w:jc w:val="both"/>
        <w:spacing w:before="5" w:after="5"/>
      </w:pPr>
      <w:r>
        <w:rPr>
          <w:rFonts w:ascii="Calibri" w:hAnsi="Calibri" w:cs="Calibri"/>
          <w:sz w:val="22"/>
          <w:szCs w:val="22"/>
        </w:rPr>
        <w:t xml:space="preserve"> 5.13.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pPr>
        <w:jc w:val="both"/>
        <w:spacing w:before="5" w:after="5"/>
      </w:pPr>
      <w:r>
        <w:rPr>
          <w:rFonts w:ascii="Calibri" w:hAnsi="Calibri" w:cs="Calibri"/>
          <w:sz w:val="22"/>
          <w:szCs w:val="22"/>
        </w:rPr>
        <w:t xml:space="preserve"> 5.14.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 </w:t>
      </w:r>
    </w:p>
    <w:p>
      <w:pPr>
        <w:jc w:val="both"/>
        <w:spacing w:before="5" w:after="5"/>
      </w:pPr>
      <w:r>
        <w:rPr>
          <w:rFonts w:ascii="Calibri" w:hAnsi="Calibri" w:cs="Calibri"/>
          <w:sz w:val="22"/>
          <w:szCs w:val="22"/>
        </w:rPr>
        <w:t xml:space="preserve"> 5.15.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pPr>
        <w:jc w:val="both"/>
        <w:spacing w:before="5" w:after="5"/>
      </w:pPr>
      <w:r>
        <w:rPr>
          <w:rFonts w:ascii="Calibri" w:hAnsi="Calibri" w:cs="Calibri"/>
          <w:sz w:val="22"/>
          <w:szCs w:val="22"/>
        </w:rPr>
        <w:t xml:space="preserve"> 5.16. Ответ на жалобу подписывается директором </w:t>
      </w:r>
    </w:p>
    <w:p>
      <w:r>
        <w:rPr>
          <w:rFonts w:ascii="Calibri" w:hAnsi="Calibri" w:cs="Calibri"/>
          <w:sz w:val="22"/>
          <w:szCs w:val="22"/>
        </w:rPr>
        <w:t xml:space="preserve">ФСТЭК</w:t>
      </w:r>
      <w:r>
        <w:rPr>
          <w:rFonts w:ascii="Calibri" w:hAnsi="Calibri" w:cs="Calibri"/>
          <w:sz w:val="22"/>
          <w:szCs w:val="22"/>
        </w:rPr>
        <w:t xml:space="preserve"> России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5.17. Ответ на жалобу, поступившую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направляется по почтовому адресу, указанному в жалобе, или по адресу электронной почты, если ответ должен быть направлен в форме электронного документа. </w:t>
      </w:r>
    </w:p>
    <w:p>
      <w:pPr>
        <w:jc w:val="both"/>
        <w:spacing w:before="5" w:after="5"/>
      </w:pPr>
      <w:r>
        <w:rPr>
          <w:rFonts w:ascii="Calibri" w:hAnsi="Calibri" w:cs="Calibri"/>
          <w:sz w:val="22"/>
          <w:szCs w:val="22"/>
        </w:rPr>
        <w:t xml:space="preserve"> 5.18. В случае подтверждения фактов, изложенных в жалобе:</w:t>
      </w:r>
    </w:p>
    <w:p>
      <w:r>
        <w:rPr>
          <w:rFonts w:ascii="Calibri" w:hAnsi="Calibri" w:cs="Calibri"/>
          <w:sz w:val="22"/>
          <w:szCs w:val="22"/>
        </w:rPr>
        <w:t xml:space="preserve"> а) в отношении должностных лиц проводится служебная проверка, по итогам которой могут быть приняты меры дисциплинарного характера;</w:t>
      </w:r>
    </w:p>
    <w:p>
      <w:r>
        <w:rPr>
          <w:rFonts w:ascii="Calibri" w:hAnsi="Calibri" w:cs="Calibri"/>
          <w:sz w:val="22"/>
          <w:szCs w:val="22"/>
        </w:rPr>
        <w:t xml:space="preserve"> 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 </w:t>
      </w:r>
    </w:p>
    <w:p>
      <w:pPr>
        <w:jc w:val="left"/>
        <w:spacing w:before="150" w:after="5"/>
      </w:pPr>
      <w:r>
        <w:rPr>
          <w:rFonts w:ascii="Calibri" w:hAnsi="Calibri" w:cs="Calibri"/>
          <w:sz w:val="28"/>
          <w:szCs w:val="28"/>
          <w:b/>
        </w:rPr>
        <w:t xml:space="preserve">Приложение № 1 к Регламенту</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Сведения о территориальных органах ФСТЭК России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Регламенту</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Блок-схема исполнения государственной функции по контролю за соблюдением лицензионных требований при осуществлении деятельности по технической защите конфиденциальной информации</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fstek89_20.07.2012/fstek89_20.07.2012_pril1.pdf" TargetMode="External"/>
  <Relationship Id="rId8" Type="http://schemas.openxmlformats.org/officeDocument/2006/relationships/hyperlink" Target="http://localhost/upload/parse_txt_to_site/fstek89_20.07.2012/fstek89_20.07.2012_pril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2018-09-26T23:56:01+03:00</dcterms:created>
  <dcterms:modified xsi:type="dcterms:W3CDTF">2018-09-26T23:56:01+03:00</dcterms:modified>
  <dc:title/>
  <dc:description/>
  <dc:subject/>
  <cp:keywords/>
  <cp:category/>
</cp:coreProperties>
</file>