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Роскомнадзора № 1022, ФСКН России № 368, Роспотребнадзора № 666 от 11.09.2013 "Об утверждении критериев оценки материалов и (или) информации, необходимых для принятия решений Федеральной службой по надзору в сфере связи, информационных технологий и массовых коммуникаций, Федеральной службой Российской Федерации по контролю за оборотом наркотиков, Федеральной службой по надзору в сфере защиты прав потребителей и благополучия человека о включении доменных имен и (или) указателей страниц сайтов в информационно-телекоммуникационной сети "Интернет", а также сетевых адресов, позволяющих идентифицировать сайты в сети "Интернет", содержащие запрещенную информацию, в единую автоматизированную информационную систему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18.11.2013 № 30391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5 Правил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запрещено, утвержденных постановлением Правительства Российской Федерации от 26 октября 2012 г. № 1101 (Собрание законодательства Российской Федерации, 2012, № 44, ст. 6044), приказываем: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Утвердить прилагаемые критерии оценки материалов и (или) информации, необходимые для принятия решений Федеральной службой по надзору в сфере связи, информационных технологий и массовых коммуникаций, Федеральной службой Российской Федерации по контролю за оборотом наркотиков, Федеральной службой по надзору в сфере защиты прав потребителей и благополучия человека о включении доменных имен и (или) указателей страниц сайтов в информационно-телекоммуникационной сети «Интернет», а также сетевых адресов, позволяющих идентифицировать сайты в сети «Интернет», содержащие запрещенную информацию, в единую автоматизированную информационную систему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Руководитель</w:t>
      </w:r>
    </w:p>
    <w:p>
      <w:r>
        <w:rPr>
          <w:rFonts w:ascii="Calibri" w:hAnsi="Calibri" w:cs="Calibri"/>
          <w:sz w:val="22"/>
          <w:szCs w:val="22"/>
        </w:rPr>
        <w:t xml:space="preserve"> Федеральной службы</w:t>
      </w:r>
    </w:p>
    <w:p>
      <w:r>
        <w:rPr>
          <w:rFonts w:ascii="Calibri" w:hAnsi="Calibri" w:cs="Calibri"/>
          <w:sz w:val="22"/>
          <w:szCs w:val="22"/>
        </w:rPr>
        <w:t xml:space="preserve"> по надзору в сфере связи,</w:t>
      </w:r>
    </w:p>
    <w:p>
      <w:r>
        <w:rPr>
          <w:rFonts w:ascii="Calibri" w:hAnsi="Calibri" w:cs="Calibri"/>
          <w:sz w:val="22"/>
          <w:szCs w:val="22"/>
        </w:rPr>
        <w:t xml:space="preserve"> информационных технологий</w:t>
      </w:r>
    </w:p>
    <w:p>
      <w:r>
        <w:rPr>
          <w:rFonts w:ascii="Calibri" w:hAnsi="Calibri" w:cs="Calibri"/>
          <w:sz w:val="22"/>
          <w:szCs w:val="22"/>
        </w:rPr>
        <w:t xml:space="preserve"> и массовых коммуникаций</w:t>
      </w:r>
    </w:p>
    <w:p>
      <w:r>
        <w:rPr>
          <w:rFonts w:ascii="Calibri" w:hAnsi="Calibri" w:cs="Calibri"/>
          <w:sz w:val="22"/>
          <w:szCs w:val="22"/>
        </w:rPr>
        <w:t xml:space="preserve"> А.А.Жаров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Руководитель</w:t>
      </w:r>
    </w:p>
    <w:p>
      <w:r>
        <w:rPr>
          <w:rFonts w:ascii="Calibri" w:hAnsi="Calibri" w:cs="Calibri"/>
          <w:sz w:val="22"/>
          <w:szCs w:val="22"/>
        </w:rPr>
        <w:t xml:space="preserve"> Федеральной службы по надзору</w:t>
      </w:r>
    </w:p>
    <w:p>
      <w:r>
        <w:rPr>
          <w:rFonts w:ascii="Calibri" w:hAnsi="Calibri" w:cs="Calibri"/>
          <w:sz w:val="22"/>
          <w:szCs w:val="22"/>
        </w:rPr>
        <w:t xml:space="preserve"> в сфере защиты прав потребителей</w:t>
      </w:r>
    </w:p>
    <w:p>
      <w:r>
        <w:rPr>
          <w:rFonts w:ascii="Calibri" w:hAnsi="Calibri" w:cs="Calibri"/>
          <w:sz w:val="22"/>
          <w:szCs w:val="22"/>
        </w:rPr>
        <w:t xml:space="preserve"> и благополучия человека</w:t>
      </w:r>
    </w:p>
    <w:p>
      <w:r>
        <w:rPr>
          <w:rFonts w:ascii="Calibri" w:hAnsi="Calibri" w:cs="Calibri"/>
          <w:sz w:val="22"/>
          <w:szCs w:val="22"/>
        </w:rPr>
        <w:t xml:space="preserve"> Г.Г.Онищенко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</w:t>
      </w:r>
    </w:p>
    <w:p>
      <w:r>
        <w:rPr>
          <w:rFonts w:ascii="Calibri" w:hAnsi="Calibri" w:cs="Calibri"/>
          <w:sz w:val="22"/>
          <w:szCs w:val="22"/>
        </w:rPr>
        <w:t xml:space="preserve"> Федеральной службы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 по контролю</w:t>
      </w:r>
    </w:p>
    <w:p>
      <w:r>
        <w:rPr>
          <w:rFonts w:ascii="Calibri" w:hAnsi="Calibri" w:cs="Calibri"/>
          <w:sz w:val="22"/>
          <w:szCs w:val="22"/>
        </w:rPr>
        <w:t xml:space="preserve"> за оборотом наркотиков</w:t>
      </w:r>
    </w:p>
    <w:p>
      <w:r>
        <w:rPr>
          <w:rFonts w:ascii="Calibri" w:hAnsi="Calibri" w:cs="Calibri"/>
          <w:sz w:val="22"/>
          <w:szCs w:val="22"/>
        </w:rPr>
        <w:t xml:space="preserve"> В.П.Иванов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Критерии оценки материалов и (или) информации, необходимых для принятия решений Федеральной службой по надзору в сфере связи, информационных технологий и массовых коммуникаций, Федеральной службой Российской Федерации по контролю за оборотом наркотиков, Ф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</w:t>
      </w:r>
    </w:p>
    <w:p>
      <w:r>
        <w:rPr>
          <w:rFonts w:ascii="Calibri" w:hAnsi="Calibri" w:cs="Calibri"/>
          <w:sz w:val="22"/>
          <w:szCs w:val="22"/>
        </w:rPr>
        <w:t xml:space="preserve"> к приказу Федеральной службы</w:t>
      </w:r>
    </w:p>
    <w:p>
      <w:r>
        <w:rPr>
          <w:rFonts w:ascii="Calibri" w:hAnsi="Calibri" w:cs="Calibri"/>
          <w:sz w:val="22"/>
          <w:szCs w:val="22"/>
        </w:rPr>
        <w:t xml:space="preserve"> по надзору в сфере связи,</w:t>
      </w:r>
    </w:p>
    <w:p>
      <w:r>
        <w:rPr>
          <w:rFonts w:ascii="Calibri" w:hAnsi="Calibri" w:cs="Calibri"/>
          <w:sz w:val="22"/>
          <w:szCs w:val="22"/>
        </w:rPr>
        <w:t xml:space="preserve"> информационных технологий</w:t>
      </w:r>
    </w:p>
    <w:p>
      <w:r>
        <w:rPr>
          <w:rFonts w:ascii="Calibri" w:hAnsi="Calibri" w:cs="Calibri"/>
          <w:sz w:val="22"/>
          <w:szCs w:val="22"/>
        </w:rPr>
        <w:t xml:space="preserve"> и массовых коммуникаций,</w:t>
      </w:r>
    </w:p>
    <w:p>
      <w:r>
        <w:rPr>
          <w:rFonts w:ascii="Calibri" w:hAnsi="Calibri" w:cs="Calibri"/>
          <w:sz w:val="22"/>
          <w:szCs w:val="22"/>
        </w:rPr>
        <w:t xml:space="preserve"> Федеральной службы Российской</w:t>
      </w:r>
    </w:p>
    <w:p>
      <w:r>
        <w:rPr>
          <w:rFonts w:ascii="Calibri" w:hAnsi="Calibri" w:cs="Calibri"/>
          <w:sz w:val="22"/>
          <w:szCs w:val="22"/>
        </w:rPr>
        <w:t xml:space="preserve"> Федерации по контролю за оборотом</w:t>
      </w:r>
    </w:p>
    <w:p>
      <w:r>
        <w:rPr>
          <w:rFonts w:ascii="Calibri" w:hAnsi="Calibri" w:cs="Calibri"/>
          <w:sz w:val="22"/>
          <w:szCs w:val="22"/>
        </w:rPr>
        <w:t xml:space="preserve"> наркотиков, Федеральной службы</w:t>
      </w:r>
    </w:p>
    <w:p>
      <w:r>
        <w:rPr>
          <w:rFonts w:ascii="Calibri" w:hAnsi="Calibri" w:cs="Calibri"/>
          <w:sz w:val="22"/>
          <w:szCs w:val="22"/>
        </w:rPr>
        <w:t xml:space="preserve"> по надзору в сфере защиты прав</w:t>
      </w:r>
    </w:p>
    <w:p>
      <w:r>
        <w:rPr>
          <w:rFonts w:ascii="Calibri" w:hAnsi="Calibri" w:cs="Calibri"/>
          <w:sz w:val="22"/>
          <w:szCs w:val="22"/>
        </w:rPr>
        <w:t xml:space="preserve"> потребителей и благополучия человека</w:t>
      </w:r>
    </w:p>
    <w:p>
      <w:r>
        <w:rPr>
          <w:rFonts w:ascii="Calibri" w:hAnsi="Calibri" w:cs="Calibri"/>
          <w:sz w:val="22"/>
          <w:szCs w:val="22"/>
        </w:rPr>
        <w:t xml:space="preserve"> от 11 сентября 2013 г. № 1022/368/666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Критерии оценки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1.1. Любое изображение какими бы то ни было средствами ребенка, совершающего реальные или смоделированные откровенно сексуальные действия, или любое изображение половых органов ребенка в сексуальных целях.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1.2. Фото-, видео-, аудио- и (или) текстовая информация о производстве, распределении, распространении и (или) передаче, импорте, экспорте, предложении и (или) предоставлении, продаже или хранении детской порнографии, приобретении детской порнографии для себя или другого лица.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1.3. Информация, объявления о привлечении несовершеннолетних в качестве исполнителей для участия в зрелищных мероприятиях порнографического характера, содержащие сведения о местах проведения зрелищных мероприятий либо контактную информацию (телефон подвижной или фиксированной связи, адрес электронной почты или почтовый адрес), включая рекламу, афиши, статьи, аудиовизуальные произведения, содержащие указанную информацию.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1.4. Фото-, видео-, аудио- и (или) текстовая информация, направленная на возбуждение сексуальных чувств по отношению к несовершеннолетним либо оправдывающая сексуальное поведение в отношении несовершеннолетних</w:t>
      </w:r>
      <w:hyperlink r:id="rId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Критерии оценки информации,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 К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 относится размещенная в сети «Интернет» информация, отвечающая одному или нескольким следующим критериям:</w:t>
      </w:r>
    </w:p>
    <w:p>
      <w:r>
        <w:rPr>
          <w:rFonts w:ascii="Calibri" w:hAnsi="Calibri" w:cs="Calibri"/>
          <w:sz w:val="22"/>
          <w:szCs w:val="22"/>
        </w:rPr>
        <w:t xml:space="preserve"> 2.1.1. Фото-, видео-, аудио- и (или) текстовая информация, описывающая либо дающая представление о порядке действий по изготовлению, разработке и использованию тех или иных видов наркотических средств и психотропных веществ (в том числе описание процессов и (или) инструкций (схем) их разработки, изготовления и использования), а также способах использования прекурсоров для их изготовления (за исключением художественных произведений, в которых описывается информация, оправданная их жанром).</w:t>
      </w:r>
    </w:p>
    <w:p>
      <w:r>
        <w:rPr>
          <w:rFonts w:ascii="Calibri" w:hAnsi="Calibri" w:cs="Calibri"/>
          <w:sz w:val="22"/>
          <w:szCs w:val="22"/>
        </w:rPr>
        <w:t xml:space="preserve"> 2.1.2. Фото-, видео-, аудио- и (или) текстовая информация, описывающая либо дающая представление о создании специальных условий для посева и выращивания растений, содержащих наркотические средства, психотропные вещества и их прекурсоры, совершенствовании технологии выращивания, выведении новых сортов, повышении урожайности и устойчивости к неблагоприятным метеорологическим условиям.</w:t>
      </w:r>
    </w:p>
    <w:p>
      <w:r>
        <w:rPr>
          <w:rFonts w:ascii="Calibri" w:hAnsi="Calibri" w:cs="Calibri"/>
          <w:sz w:val="22"/>
          <w:szCs w:val="22"/>
        </w:rPr>
        <w:t xml:space="preserve"> 2.1.3. Фото-, видео-, аудио- и (или) текстовая информация, описывающая либо дающая представление о местах культивирования растений, содержащих наркотические средства, психотропные вещества и их прекурсоры, а также местах их дикого произрастания, в том числе содержащая описание маршрутов (схем) проезда (прохода) к таким местам.</w:t>
      </w:r>
    </w:p>
    <w:p>
      <w:r>
        <w:rPr>
          <w:rFonts w:ascii="Calibri" w:hAnsi="Calibri" w:cs="Calibri"/>
          <w:sz w:val="22"/>
          <w:szCs w:val="22"/>
        </w:rPr>
        <w:t xml:space="preserve"> 2.1.4. Фото-, видео-, аудио- и (или) текстовая информация о способах ухода от уголовной и административной ответственности за правонарушения, связанные с незаконным оборотом наркотических средств, психотропных веществ и их прекурсоров.</w:t>
      </w:r>
    </w:p>
    <w:p>
      <w:r>
        <w:rPr>
          <w:rFonts w:ascii="Calibri" w:hAnsi="Calibri" w:cs="Calibri"/>
          <w:sz w:val="22"/>
          <w:szCs w:val="22"/>
        </w:rPr>
        <w:t xml:space="preserve"> 2.1.5. Фото-, видео-, аудио- и (или) текстовая информация, объявления о местах приобретения, ценах и способах получения тех или иных видов наркотических средств, психотропных веществ и их прекурсоров (в том числе с использованием их сленговых наименований).</w:t>
      </w:r>
    </w:p>
    <w:p>
      <w:r>
        <w:rPr>
          <w:rFonts w:ascii="Calibri" w:hAnsi="Calibri" w:cs="Calibri"/>
          <w:sz w:val="22"/>
          <w:szCs w:val="22"/>
        </w:rPr>
        <w:t xml:space="preserve"> 2.1.6. Фото-, видео-, аудио- и (или) текстовая информация, направленная на формирование у целевой аудитории положительного образа лиц, осуществляющих изготовление, разработку и использование наркотических средств, психотропных веществ и их прекурсоров, предоставляющих услуги по их приобретению либо осуществляющих культивирование растений, содержащих наркотические средства, психотропные и их прекурсоры (за исключением художественных произведений, в которых описывается информация, оправданная их жанром).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Критерии оценки информации о способах совершения самоубийства, а также призывов к совершению самоубийства, необходимые для принятия решений, являющихся основаниями для включения доменных имен и (или) указателей страниц сайтов в сети "Интернет", а так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 К призывам к совершению самоубийства относится информация, отвечающая одному или нескольким следующим критериям:</w:t>
      </w:r>
    </w:p>
    <w:p>
      <w:r>
        <w:rPr>
          <w:rFonts w:ascii="Calibri" w:hAnsi="Calibri" w:cs="Calibri"/>
          <w:sz w:val="22"/>
          <w:szCs w:val="22"/>
        </w:rPr>
        <w:t xml:space="preserve"> 3.1.1. наличие предложения, просьбы, приказа совершить самоубийство;</w:t>
      </w:r>
    </w:p>
    <w:p>
      <w:r>
        <w:rPr>
          <w:rFonts w:ascii="Calibri" w:hAnsi="Calibri" w:cs="Calibri"/>
          <w:sz w:val="22"/>
          <w:szCs w:val="22"/>
        </w:rPr>
        <w:t xml:space="preserve"> 3.1.2. наличие указания на самоубийство как на способ решения проблемы;</w:t>
      </w:r>
    </w:p>
    <w:p>
      <w:r>
        <w:rPr>
          <w:rFonts w:ascii="Calibri" w:hAnsi="Calibri" w:cs="Calibri"/>
          <w:sz w:val="22"/>
          <w:szCs w:val="22"/>
        </w:rPr>
        <w:t xml:space="preserve"> 3.1.3. выражение положительной оценки либо одобрение: совершения самоубийства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</w:t>
      </w:r>
    </w:p>
    <w:p>
      <w:r>
        <w:rPr>
          <w:rFonts w:ascii="Calibri" w:hAnsi="Calibri" w:cs="Calibri"/>
          <w:sz w:val="22"/>
          <w:szCs w:val="22"/>
        </w:rPr>
        <w:t xml:space="preserve"> 3.1.4. информация, содержащая побуждающие к совершению самоубийства аргументы, включающие утверждения (суждения), не содержащие прямого либо явного побуждения, но способные склонить к принятию решения о совершении самоубийства, в том числе посредством приведения конкретных примеров, представляющих собой популяризацию конкретных действий других людей, которые уже совершили самоубийство, и (или) утверждения (суждения) о преимуществах, которые получили лица, совершившие самоубийство,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>
      <w:r>
        <w:rPr>
          <w:rFonts w:ascii="Calibri" w:hAnsi="Calibri" w:cs="Calibri"/>
          <w:sz w:val="22"/>
          <w:szCs w:val="22"/>
        </w:rPr>
        <w:t xml:space="preserve"> 3.1.5. выражение осуждения, высмеивания неудавшейся попытки совершить самоубийство, в том числе включая описание отношения, чувств и обсуждения темы лицами, имеющими опыт попытки самоубийства;</w:t>
      </w:r>
    </w:p>
    <w:p>
      <w:r>
        <w:rPr>
          <w:rFonts w:ascii="Calibri" w:hAnsi="Calibri" w:cs="Calibri"/>
          <w:sz w:val="22"/>
          <w:szCs w:val="22"/>
        </w:rPr>
        <w:t xml:space="preserve"> 3.1.6. наличие любого объявления, в том числе о знакомстве, с целью совершения самоубийства, в том числе группового и (или) ассистированного, осуществленного с чьей-либо помощью либо в чьем-то присутствии, либо под чьим-то наблюдением, самоубийства, а также в целях попытки совершения самоубийства;</w:t>
      </w:r>
    </w:p>
    <w:p>
      <w:r>
        <w:rPr>
          <w:rFonts w:ascii="Calibri" w:hAnsi="Calibri" w:cs="Calibri"/>
          <w:sz w:val="22"/>
          <w:szCs w:val="22"/>
        </w:rPr>
        <w:t xml:space="preserve"> 3.1.7. 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3.2. К информации о способах совершения самоубийства относится:</w:t>
      </w:r>
    </w:p>
    <w:p>
      <w:r>
        <w:rPr>
          <w:rFonts w:ascii="Calibri" w:hAnsi="Calibri" w:cs="Calibri"/>
          <w:sz w:val="22"/>
          <w:szCs w:val="22"/>
        </w:rPr>
        <w:t xml:space="preserve"> 3.2.1 наличие информации об одном и более способах совершения самоубийства; описания (демонстрации), в том числе текст, изображение или иная информация (материалы) (в том числе с использованием аудио- и видеосредств на рассматриваемой странице сайта в сети «Интернет»), процессов, процедур, изображающих (воспроизводящих) любую последовательность действий, и (или) возможных результатов (последствий) совершения самоубийства, средств и (или) мест для совершения самоубийства в контексте рассматриваемого на странице в сети «Интернет» способа самоубийства;</w:t>
      </w:r>
    </w:p>
    <w:p>
      <w:r>
        <w:rPr>
          <w:rFonts w:ascii="Calibri" w:hAnsi="Calibri" w:cs="Calibri"/>
          <w:sz w:val="22"/>
          <w:szCs w:val="22"/>
        </w:rPr>
        <w:t xml:space="preserve"> 3.2.2. 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IV. Критерии оценки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4.1. Соответствие информации о способах, методах разработки, изготовления и использования наркотических средств, психотропных веществ и их прекурсоров, а также веществ, обладающих схожим с наркотическими средствами и психотропными веществами воздействием на организм человека, местах приобретения таких средств, веществ и их прекурсоров, а также о способах и местах культивирования наркосодержащих растений, о способах совершения самоубийства, а также призывов к совершению самоубийства,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«Интернет», размещенных в сетевых изданиях, критериям, указанным в главах I - III настоящего Приложения.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V. Критерии оценки информации, распространяемой посредством сети "Интернет", решение о запрете к распространению которой на территории Российской Федерации принято Федеральной службой по надзору в сфере связи, информационных технологий и массовых коммуник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5.1. Соответствие информации и (или) материалов в сети «Интернет» описанию запрещенной информации, запись о которой внесена в Единый реестр на основании решений уполномоченных органов.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5.2. Соответствие информации и (или) материалов критериям, указанным в главах I - III настоящего Приложения.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5.3. Наличие вступившего в законную силу решения суда.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5.4. Наличие описания запрещенной информации, а также доменного имени, указателя (указателей) страницы (страниц) сайта в сети «Интернет» и (или) сетевого адреса (сетевых адресов), позволяющих идентифицировать сайты в сети «Интернет», содержащие информацию, распространение которой в Российской Федерации запрещено.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Критерии оценки информации, необходимые для принятия решений, являющихся основаниями для включения доменных имен и (или) указателей страниц сайтов в сети «Интернет», а также сетевых адресов в Единый реестр, содержащиеся в настоящем приложении, не применяются для оценки информации и (или материалов), являющихся результатами поисковых запросов в поисковых системах, формирующихся автоматически в результате поисковых запросов пользователей.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За исключением художественных произведений, в которых описываются оправданные их жанром и (или) сюжетом отношения между несовершеннолетними, а также несовершеннолетними и взрослыми, не подпадающие под критерии, указанные в пунктах 1.1 - 1.3 настоящей главы.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#fn__1" TargetMode="External"/>
  <Relationship Id="rId8" Type="http://schemas.openxmlformats.org/officeDocument/2006/relationships/hyperlink" Target="http://localhost/cron/html2docx/#fn__2" TargetMode="External"/>
  <Relationship Id="rId9" Type="http://schemas.openxmlformats.org/officeDocument/2006/relationships/hyperlink" Target="http://localhost/cron/html2docx/#fnt__1" TargetMode="External"/>
  <Relationship Id="rId10" Type="http://schemas.openxmlformats.org/officeDocument/2006/relationships/hyperlink" Target="http://localhost/cron/html2docx/#fnt__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2018-09-26T23:59:01+03:00</dcterms:created>
  <dcterms:modified xsi:type="dcterms:W3CDTF">2018-09-26T23:59:01+03:00</dcterms:modified>
  <dc:title/>
  <dc:description/>
  <dc:subject/>
  <cp:keywords/>
  <cp:category/>
</cp:coreProperties>
</file>