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МНС России от 03.03.2003 № БГ-3-28/96 "Об утверждении Порядка доступа к конфиденциальной информации налоговых органов"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26 марта 2003 г. № 4335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пунктом 5 статьи 12 Федерального закона от 20.02.1995 № 24-ФЗ «Об информации, информатизации и защите информации» (Собрание законодательства Российской Федерации, 1995, № 8, ст. 609; 2003, № 2, ст. 167)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и ввести в действие прилагаемый Порядок доступа к конфиденциальной информации налоговых органов.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Контроль за исполнением настоящего Приказа оставляю за собой.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по налогам и сборам</w:t>
      </w:r>
    </w:p>
    <w:p>
      <w:r>
        <w:rPr>
          <w:rFonts w:ascii="Calibri" w:hAnsi="Calibri" w:cs="Calibri"/>
          <w:sz w:val="22"/>
          <w:szCs w:val="22"/>
        </w:rPr>
        <w:t xml:space="preserve"> Г.И. Букаев</w:t>
      </w:r>
    </w:p>
    <w:p/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доступа к конфиденциальной информации налоговых органов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МНС России</w:t>
      </w:r>
    </w:p>
    <w:p>
      <w:r>
        <w:rPr>
          <w:rFonts w:ascii="Calibri" w:hAnsi="Calibri" w:cs="Calibri"/>
          <w:sz w:val="22"/>
          <w:szCs w:val="22"/>
        </w:rPr>
        <w:t xml:space="preserve"> от 03.03.2003 № БГ-3-28/96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документ определяет порядок доступа к конфиденциальной информации налоговых органов государственных органов, органов местного самоуправления, организаций, уполномоченных лиц и других пользователей.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Правовую основу Порядка доступа к конфиденциальной информации налоговых органов (далее именуется - Порядок) составляют Конституция Российской Федерации, часть первая Гражданского кодекса Российской Федерации (Собрание законодательства Российской Федерации, 1994, № 32, ст. 3301; 2003, № 2, ст. 167), часть первая Налогового кодекса Российской Федерации (Собрание законодательства Российской Федерации, 1998, № 31, ст. 3824; 1999, № 28, ст. 3487; 2000, № 2, ст. 134), Федеральный закон от 20.02.1995 № 24-ФЗ «Об информации, информатизации и защите информации» (Собрание законодательства Российской Федерации, 1995, № 8, ст. 609; 2003, № 2, ст. 167), Федеральный закон от 10.01.2002 № 1-ФЗ «Об электронной цифровой подписи» (Собрание законодательства Российской Федерации, 2002, № 2, ст. 127) и иные нормативные правовые акты.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Налоговые органы обеспечивают доступ пользователей к конфиденциальной информации в случаях, предусмотренных законодательством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Запрос о предоставлении конфиденциальной информации (далее именуется - запрос) оформляется и направляется в письменном виде на бланках установленной формы фельдсвязью, почтовыми отправлениями, курьерами, нарочными или в электронном виде по телекоммуникационным каналам связи с реквизитами, позволяющими идентифицировать факт обращения пользователя в налоговый орган.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Подпись должностного лица, имеющего право направлять запросы в налоговые органы, подтверждается печатью канцелярии пользователя.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При направлении запросов по телекоммуникационным каналам связи подпись должностного лица подтверждается электронной цифровой подписью.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Стандарты, форматы и процедуры информационного взаимодействия с пользователями по телекоммуникационным каналам связи определяет Министерство Российской Федерации по налогам и сборам.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Основанием для рассмотрения запроса в налоговом органе является ссылка на положение федерального закона, устанавливающее право пользователя на получение конфиденциальной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Обоснованием (мотивом) запроса является конкретная цель, связанная с исполнением пользователем определенных федеральным законом обязанностей, для достижения которой ему необходимо использовать запрашиваемую конфиденциальную информацию (например, находящееся в производстве суда, правоохранительного органа дело с указанием его номера; проведение правоохранительным органом оперативно-розыскных мероприятий или проверки по поступившей в этот орган информации с указанием даты и номера документа, на основании которого проводится оперативно-розыскное мероприятие или проверка информации).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Выемка предметов и документов, содержащих охраняемую федеральным законом тайну, отнесенную к конфиденциальной информации, производится в порядке, установленном Уголовно-процессуальным кодексом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Конфиденциальная информация предоставляется налоговыми органами с учетом требований законодательства Российской Федерации по защите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Форма представления конфиденциальной информации согласуется пользователями с руководителями налоговых органов с учетом имеющихся технических возможностей налогового органа и пользователя.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Запросы, по форме и содержанию не отвечающие требованиям настоящего Порядка, исполнению не подлежат.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Не допускается предоставление налоговыми органами баз, банков данных, архивов, списков налогоплательщиков и работников налоговых органов, содержащих конфиденциальную информацию, за исключением случаев, предусмотренных федеральным законом, или соглашением об информационном обмене между пользователем и Министерством Российской Федерации по налогам и сборам, заключенным в соответствии с федеральным законом.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Лица, нарушившие порядок доступа к конфиденциальной информации налоговых органов, несут уголовную или иную ответственность в соответствии с законодательством Российской Федерации.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2018-09-26T23:30:01+03:00</dcterms:created>
  <dcterms:modified xsi:type="dcterms:W3CDTF">2018-09-26T23:30:01+03:00</dcterms:modified>
  <dc:title/>
  <dc:description/>
  <dc:subject/>
  <cp:keywords/>
  <cp:category/>
</cp:coreProperties>
</file>