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Минкомсвязи России от 31.07.2014 № 234 "Об утверждении Правил оказания услуг почтовой связи"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26 декабря 2014 г. № 35442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оказания услуг почтовой связи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46. Операторы почтовой связи обязаны:</w:t>
      </w:r>
    </w:p>
    <w:p>
      <w:r>
        <w:rPr>
          <w:rFonts w:ascii="Calibri" w:hAnsi="Calibri" w:cs="Calibri"/>
          <w:sz w:val="22"/>
          <w:szCs w:val="22"/>
        </w:rPr>
        <w:t xml:space="preserve"> а) пересылать почтовые отправления и осуществлять почтовые переводы в установленные сроки;</w:t>
      </w:r>
    </w:p>
    <w:p>
      <w:r>
        <w:rPr>
          <w:rFonts w:ascii="Calibri" w:hAnsi="Calibri" w:cs="Calibri"/>
          <w:sz w:val="22"/>
          <w:szCs w:val="22"/>
        </w:rPr>
        <w:t xml:space="preserve"> б) обеспечивать сохранность принятых от пользователей почтовых отправлений и почтовых переводов;</w:t>
      </w:r>
    </w:p>
    <w:p>
      <w:r>
        <w:rPr>
          <w:rFonts w:ascii="Calibri" w:hAnsi="Calibri" w:cs="Calibri"/>
          <w:sz w:val="22"/>
          <w:szCs w:val="22"/>
        </w:rPr>
        <w:t xml:space="preserve"> в) обеспечивать качество услуг почтовой связи в соответствии с нормативными правовыми актами, регламентирующими деятельность в области почтовой связи, и условиями договора;</w:t>
      </w:r>
    </w:p>
    <w:p>
      <w:r>
        <w:rPr>
          <w:rFonts w:ascii="Calibri" w:hAnsi="Calibri" w:cs="Calibri"/>
          <w:sz w:val="22"/>
          <w:szCs w:val="22"/>
        </w:rPr>
        <w:t xml:space="preserve"> г) оказывать в установленных законодательством Российской Федерации случаях и порядке содействие уполномоченным государственным органам, осуществляющим оперативно-розыскную деятельность или обеспечение безопасности Российской Федерации при проведении оперативно-розыскных мероприятий и следственных действий;</w:t>
      </w:r>
    </w:p>
    <w:p>
      <w:r>
        <w:rPr>
          <w:rFonts w:ascii="Calibri" w:hAnsi="Calibri" w:cs="Calibri"/>
          <w:sz w:val="22"/>
          <w:szCs w:val="22"/>
        </w:rPr>
        <w:t xml:space="preserve"> д) соблюдать тайну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47. Информация об адресных данных пользователей услугами почтовой связи, о почтовых отправлениях, почтовых переводах, телеграфных и иных сообщениях, входящих в сферу деятельности операторов почтовой связи, а также сами эти почтовые отправления, переводимые денежные средства, телеграфные и иные сообщения являются тайной связи и выдаются только отправителям (адресатам) или их уполномоченным представителям.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2018-09-27T00:06:01+03:00</dcterms:created>
  <dcterms:modified xsi:type="dcterms:W3CDTF">2018-09-27T00:06:01+03:00</dcterms:modified>
  <dc:title/>
  <dc:description/>
  <dc:subject/>
  <cp:keywords/>
  <cp:category/>
</cp:coreProperties>
</file>